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9AD" w:rsidRDefault="00CB59AD" w:rsidP="00A43A2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Проект </w:t>
      </w:r>
    </w:p>
    <w:p w:rsidR="00CB59AD" w:rsidRDefault="00CB59AD" w:rsidP="00A43A2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A43A21" w:rsidRPr="00D43CF1" w:rsidRDefault="00A43A21" w:rsidP="00A43A2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43CF1">
        <w:rPr>
          <w:rFonts w:ascii="Times New Roman" w:hAnsi="Times New Roman"/>
          <w:b/>
          <w:sz w:val="24"/>
          <w:szCs w:val="24"/>
        </w:rPr>
        <w:t xml:space="preserve">    02</w:t>
      </w:r>
      <w:r>
        <w:rPr>
          <w:rFonts w:ascii="Times New Roman" w:hAnsi="Times New Roman"/>
          <w:b/>
          <w:sz w:val="24"/>
          <w:szCs w:val="24"/>
        </w:rPr>
        <w:t>1</w:t>
      </w:r>
      <w:r w:rsidR="00E15B10">
        <w:rPr>
          <w:rFonts w:ascii="Times New Roman" w:hAnsi="Times New Roman"/>
          <w:b/>
          <w:sz w:val="24"/>
          <w:szCs w:val="24"/>
        </w:rPr>
        <w:t>.01</w:t>
      </w:r>
      <w:r w:rsidRPr="00D43CF1">
        <w:rPr>
          <w:rFonts w:ascii="Times New Roman" w:hAnsi="Times New Roman"/>
          <w:b/>
          <w:sz w:val="24"/>
          <w:szCs w:val="24"/>
        </w:rPr>
        <w:t>-2017-ОС</w:t>
      </w:r>
    </w:p>
    <w:p w:rsidR="00A43A21" w:rsidRPr="00D43CF1" w:rsidRDefault="00A43A21" w:rsidP="00A43A21">
      <w:pPr>
        <w:spacing w:after="0" w:line="240" w:lineRule="auto"/>
        <w:jc w:val="center"/>
        <w:textAlignment w:val="top"/>
        <w:rPr>
          <w:rFonts w:ascii="Times New Roman" w:hAnsi="Times New Roman"/>
          <w:b/>
          <w:bCs/>
          <w:color w:val="22232F"/>
          <w:sz w:val="24"/>
          <w:szCs w:val="24"/>
        </w:rPr>
      </w:pPr>
    </w:p>
    <w:tbl>
      <w:tblPr>
        <w:tblpPr w:leftFromText="180" w:rightFromText="180" w:vertAnchor="text" w:horzAnchor="margin" w:tblpXSpec="right" w:tblpY="120"/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</w:tblGrid>
      <w:tr w:rsidR="00A43A21" w:rsidRPr="00D43CF1" w:rsidTr="0087311C">
        <w:trPr>
          <w:trHeight w:val="2310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43A21" w:rsidRPr="00D43CF1" w:rsidRDefault="00A43A21" w:rsidP="0087311C">
            <w:pPr>
              <w:spacing w:after="0" w:line="240" w:lineRule="auto"/>
              <w:textAlignment w:val="top"/>
              <w:rPr>
                <w:rFonts w:ascii="Times New Roman" w:hAnsi="Times New Roman"/>
                <w:b/>
                <w:bCs/>
                <w:color w:val="22232F"/>
                <w:sz w:val="24"/>
                <w:szCs w:val="24"/>
              </w:rPr>
            </w:pPr>
            <w:r w:rsidRPr="00D43CF1">
              <w:rPr>
                <w:rFonts w:ascii="Times New Roman" w:hAnsi="Times New Roman"/>
                <w:b/>
                <w:bCs/>
                <w:color w:val="22232F"/>
                <w:sz w:val="24"/>
                <w:szCs w:val="24"/>
              </w:rPr>
              <w:t>УТВЕРЖДЕНО</w:t>
            </w:r>
          </w:p>
          <w:p w:rsidR="00A43A21" w:rsidRPr="00D43CF1" w:rsidRDefault="00A43A21" w:rsidP="0087311C">
            <w:pPr>
              <w:spacing w:after="0" w:line="240" w:lineRule="auto"/>
              <w:textAlignment w:val="top"/>
              <w:rPr>
                <w:rFonts w:ascii="Times New Roman" w:hAnsi="Times New Roman"/>
                <w:bCs/>
                <w:color w:val="22232F"/>
                <w:sz w:val="24"/>
                <w:szCs w:val="24"/>
              </w:rPr>
            </w:pPr>
            <w:r w:rsidRPr="00D43CF1">
              <w:rPr>
                <w:rFonts w:ascii="Times New Roman" w:hAnsi="Times New Roman"/>
                <w:bCs/>
                <w:color w:val="22232F"/>
                <w:sz w:val="24"/>
                <w:szCs w:val="24"/>
              </w:rPr>
              <w:t xml:space="preserve">Решением очередного Общего собрания </w:t>
            </w:r>
          </w:p>
          <w:p w:rsidR="00A43A21" w:rsidRPr="00D43CF1" w:rsidRDefault="00A43A21" w:rsidP="0087311C">
            <w:pPr>
              <w:widowControl w:val="0"/>
              <w:shd w:val="solid" w:color="FFFFFF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CF1">
              <w:rPr>
                <w:rFonts w:ascii="Times New Roman" w:hAnsi="Times New Roman"/>
                <w:sz w:val="24"/>
                <w:szCs w:val="24"/>
              </w:rPr>
              <w:t xml:space="preserve">членов Саморегулируемой организации </w:t>
            </w:r>
          </w:p>
          <w:p w:rsidR="00A43A21" w:rsidRPr="00D43CF1" w:rsidRDefault="00A43A21" w:rsidP="0087311C">
            <w:pPr>
              <w:widowControl w:val="0"/>
              <w:shd w:val="solid" w:color="FFFFFF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CF1">
              <w:rPr>
                <w:rFonts w:ascii="Times New Roman" w:hAnsi="Times New Roman"/>
                <w:sz w:val="24"/>
                <w:szCs w:val="24"/>
              </w:rPr>
              <w:t>Некоммерческое партнерство</w:t>
            </w:r>
          </w:p>
          <w:p w:rsidR="00A43A21" w:rsidRPr="00D43CF1" w:rsidRDefault="00A43A21" w:rsidP="0087311C">
            <w:pPr>
              <w:widowControl w:val="0"/>
              <w:shd w:val="solid" w:color="FFFFFF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CF1">
              <w:rPr>
                <w:rFonts w:ascii="Times New Roman" w:hAnsi="Times New Roman"/>
                <w:sz w:val="24"/>
                <w:szCs w:val="24"/>
              </w:rPr>
              <w:t>«Объединение строителей Хакасии»</w:t>
            </w:r>
          </w:p>
          <w:p w:rsidR="00A43A21" w:rsidRDefault="00A43A21" w:rsidP="0087311C">
            <w:pPr>
              <w:widowControl w:val="0"/>
              <w:shd w:val="solid" w:color="FFFFFF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CF1">
              <w:rPr>
                <w:rFonts w:ascii="Times New Roman" w:hAnsi="Times New Roman"/>
                <w:sz w:val="24"/>
                <w:szCs w:val="24"/>
              </w:rPr>
              <w:t>Протокол № 20 от  20 апреля 2017г.</w:t>
            </w:r>
          </w:p>
          <w:p w:rsidR="00900861" w:rsidRDefault="00900861" w:rsidP="0087311C">
            <w:pPr>
              <w:widowControl w:val="0"/>
              <w:shd w:val="solid" w:color="FFFFFF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0861" w:rsidRDefault="00900861" w:rsidP="00900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изменениями, внесенными:</w:t>
            </w:r>
          </w:p>
          <w:p w:rsidR="00900861" w:rsidRDefault="00900861" w:rsidP="00900861">
            <w:pPr>
              <w:pStyle w:val="ConsNormal"/>
              <w:widowControl/>
              <w:ind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Решением внеочередного Общего собрания   </w:t>
            </w:r>
          </w:p>
          <w:p w:rsidR="00900861" w:rsidRDefault="00900861" w:rsidP="00900861">
            <w:pPr>
              <w:pStyle w:val="ConsNormal"/>
              <w:widowControl/>
              <w:ind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членов  Саморегулируемой организации </w:t>
            </w:r>
          </w:p>
          <w:p w:rsidR="00900861" w:rsidRDefault="00900861" w:rsidP="00900861">
            <w:pPr>
              <w:pStyle w:val="ConsNormal"/>
              <w:widowControl/>
              <w:ind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Ассоциация «Строители Хакасии»</w:t>
            </w:r>
          </w:p>
          <w:p w:rsidR="00900861" w:rsidRPr="00D43CF1" w:rsidRDefault="00900861" w:rsidP="001231A3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Протокол № </w:t>
            </w:r>
            <w:r w:rsidR="00840AF1">
              <w:rPr>
                <w:rFonts w:ascii="Times New Roman" w:hAnsi="Times New Roman"/>
                <w:bCs/>
                <w:sz w:val="24"/>
                <w:szCs w:val="24"/>
              </w:rPr>
              <w:t xml:space="preserve">23  от 06 ноября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2018 года</w:t>
            </w:r>
          </w:p>
          <w:p w:rsidR="00A43A21" w:rsidRPr="00D43CF1" w:rsidRDefault="00A43A21" w:rsidP="0087311C">
            <w:pPr>
              <w:spacing w:after="0" w:line="240" w:lineRule="auto"/>
              <w:textAlignment w:val="top"/>
              <w:rPr>
                <w:rFonts w:ascii="Times New Roman" w:hAnsi="Times New Roman"/>
                <w:b/>
                <w:bCs/>
                <w:color w:val="22232F"/>
                <w:sz w:val="24"/>
                <w:szCs w:val="24"/>
              </w:rPr>
            </w:pPr>
          </w:p>
        </w:tc>
      </w:tr>
    </w:tbl>
    <w:p w:rsidR="00B619DE" w:rsidRDefault="00B619DE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307685" w:rsidRDefault="00307685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307685" w:rsidRDefault="00307685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307685" w:rsidRDefault="00307685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307685" w:rsidRPr="007864B4" w:rsidRDefault="00307685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B619DE" w:rsidRPr="007864B4" w:rsidRDefault="00B619DE" w:rsidP="00B619DE">
      <w:pPr>
        <w:spacing w:after="0" w:line="240" w:lineRule="auto"/>
        <w:ind w:firstLine="2835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3A21" w:rsidRDefault="00A43A21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0861" w:rsidRDefault="00900861" w:rsidP="00A43A21">
      <w:pPr>
        <w:spacing w:after="0" w:line="0" w:lineRule="atLeast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00861" w:rsidRDefault="00900861" w:rsidP="00A43A21">
      <w:pPr>
        <w:spacing w:after="0" w:line="0" w:lineRule="atLeast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00861" w:rsidRDefault="00900861" w:rsidP="00A43A21">
      <w:pPr>
        <w:spacing w:after="0" w:line="0" w:lineRule="atLeast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00861" w:rsidRDefault="00900861" w:rsidP="00A43A21">
      <w:pPr>
        <w:spacing w:after="0" w:line="0" w:lineRule="atLeast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00861" w:rsidRDefault="00900861" w:rsidP="00A43A21">
      <w:pPr>
        <w:spacing w:after="0" w:line="0" w:lineRule="atLeast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619DE" w:rsidRPr="00A43A21" w:rsidRDefault="00B619DE" w:rsidP="00A43A21">
      <w:pPr>
        <w:spacing w:after="0" w:line="0" w:lineRule="atLeast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43A21">
        <w:rPr>
          <w:rFonts w:ascii="Times New Roman" w:hAnsi="Times New Roman"/>
          <w:b/>
          <w:sz w:val="24"/>
          <w:szCs w:val="24"/>
        </w:rPr>
        <w:t>ПОЛОЖЕНИЕ</w:t>
      </w:r>
    </w:p>
    <w:p w:rsidR="00A43A21" w:rsidRPr="00A43A21" w:rsidRDefault="00A43A21" w:rsidP="00A43A21">
      <w:pPr>
        <w:spacing w:after="0" w:line="0" w:lineRule="atLeast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43A21">
        <w:rPr>
          <w:rFonts w:ascii="Times New Roman" w:hAnsi="Times New Roman"/>
          <w:b/>
          <w:sz w:val="24"/>
          <w:szCs w:val="24"/>
        </w:rPr>
        <w:t xml:space="preserve">О РЕЕСТРЕ ЧЛЕНОВ САМОРЕГУЛИРУЕМОЙ ОРГАНИЗАЦИИ </w:t>
      </w:r>
    </w:p>
    <w:p w:rsidR="00B619DE" w:rsidRPr="00A43A21" w:rsidRDefault="00B619DE" w:rsidP="00A43A21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C1BF7" w:rsidRPr="00A43A21" w:rsidRDefault="002C79C8" w:rsidP="00A43A21">
      <w:pPr>
        <w:pStyle w:val="a8"/>
        <w:numPr>
          <w:ilvl w:val="0"/>
          <w:numId w:val="8"/>
        </w:numPr>
        <w:spacing w:after="0" w:line="0" w:lineRule="atLeast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A43A21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A06524" w:rsidRDefault="00A06524" w:rsidP="00A06524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1.1. </w:t>
      </w:r>
      <w:r w:rsidR="002C79C8" w:rsidRPr="00A06524">
        <w:rPr>
          <w:rFonts w:ascii="Times New Roman" w:hAnsi="Times New Roman"/>
          <w:sz w:val="24"/>
          <w:szCs w:val="24"/>
        </w:rPr>
        <w:t xml:space="preserve">Настоящее </w:t>
      </w:r>
      <w:r w:rsidR="005C28EA" w:rsidRPr="00A06524">
        <w:rPr>
          <w:rFonts w:ascii="Times New Roman" w:hAnsi="Times New Roman"/>
          <w:sz w:val="24"/>
          <w:szCs w:val="24"/>
        </w:rPr>
        <w:t>П</w:t>
      </w:r>
      <w:r w:rsidR="009B752F" w:rsidRPr="00A06524">
        <w:rPr>
          <w:rFonts w:ascii="Times New Roman" w:hAnsi="Times New Roman"/>
          <w:sz w:val="24"/>
          <w:szCs w:val="24"/>
        </w:rPr>
        <w:t>оложение р</w:t>
      </w:r>
      <w:r w:rsidR="000F085A" w:rsidRPr="00A06524">
        <w:rPr>
          <w:rFonts w:ascii="Times New Roman" w:hAnsi="Times New Roman"/>
          <w:sz w:val="24"/>
          <w:szCs w:val="24"/>
        </w:rPr>
        <w:t xml:space="preserve">азработано в соответствии с </w:t>
      </w:r>
      <w:r w:rsidR="0059584F" w:rsidRPr="00A06524">
        <w:rPr>
          <w:rFonts w:ascii="Times New Roman" w:hAnsi="Times New Roman"/>
          <w:sz w:val="24"/>
          <w:szCs w:val="24"/>
        </w:rPr>
        <w:t>Градостроительным кодексом Российской Федерации</w:t>
      </w:r>
      <w:r w:rsidR="009B752F" w:rsidRPr="00A06524">
        <w:rPr>
          <w:rFonts w:ascii="Times New Roman" w:hAnsi="Times New Roman"/>
          <w:sz w:val="24"/>
          <w:szCs w:val="24"/>
        </w:rPr>
        <w:t>, Федеральным законом от 01</w:t>
      </w:r>
      <w:r w:rsidR="005A441B" w:rsidRPr="00A06524">
        <w:rPr>
          <w:rFonts w:ascii="Times New Roman" w:hAnsi="Times New Roman"/>
          <w:sz w:val="24"/>
          <w:szCs w:val="24"/>
        </w:rPr>
        <w:t xml:space="preserve"> декабря </w:t>
      </w:r>
      <w:r w:rsidR="009B752F" w:rsidRPr="00A06524">
        <w:rPr>
          <w:rFonts w:ascii="Times New Roman" w:hAnsi="Times New Roman"/>
          <w:sz w:val="24"/>
          <w:szCs w:val="24"/>
        </w:rPr>
        <w:t>2007</w:t>
      </w:r>
      <w:r w:rsidR="005A441B" w:rsidRPr="00A06524">
        <w:rPr>
          <w:rFonts w:ascii="Times New Roman" w:hAnsi="Times New Roman"/>
          <w:sz w:val="24"/>
          <w:szCs w:val="24"/>
        </w:rPr>
        <w:t>г.</w:t>
      </w:r>
      <w:r w:rsidR="009B752F" w:rsidRPr="00A06524">
        <w:rPr>
          <w:rFonts w:ascii="Times New Roman" w:hAnsi="Times New Roman"/>
          <w:sz w:val="24"/>
          <w:szCs w:val="24"/>
        </w:rPr>
        <w:t xml:space="preserve"> № 315</w:t>
      </w:r>
      <w:r w:rsidR="00996247" w:rsidRPr="00A06524">
        <w:rPr>
          <w:rFonts w:ascii="Times New Roman" w:hAnsi="Times New Roman"/>
          <w:sz w:val="24"/>
          <w:szCs w:val="24"/>
        </w:rPr>
        <w:t>-</w:t>
      </w:r>
      <w:r w:rsidR="009B752F" w:rsidRPr="00A06524">
        <w:rPr>
          <w:rFonts w:ascii="Times New Roman" w:hAnsi="Times New Roman"/>
          <w:sz w:val="24"/>
          <w:szCs w:val="24"/>
        </w:rPr>
        <w:t>ФЗ «О саморегулируемых организациях»</w:t>
      </w:r>
      <w:r w:rsidR="00A72375" w:rsidRPr="00A06524">
        <w:rPr>
          <w:rFonts w:ascii="Times New Roman" w:hAnsi="Times New Roman"/>
          <w:sz w:val="24"/>
          <w:szCs w:val="24"/>
        </w:rPr>
        <w:t>,</w:t>
      </w:r>
      <w:r w:rsidR="009B752F" w:rsidRPr="00A06524">
        <w:rPr>
          <w:rFonts w:ascii="Times New Roman" w:hAnsi="Times New Roman"/>
          <w:sz w:val="24"/>
          <w:szCs w:val="24"/>
        </w:rPr>
        <w:t xml:space="preserve"> </w:t>
      </w:r>
      <w:r w:rsidR="008E68ED" w:rsidRPr="00A06524">
        <w:rPr>
          <w:rFonts w:ascii="Times New Roman" w:hAnsi="Times New Roman"/>
          <w:sz w:val="24"/>
          <w:szCs w:val="24"/>
        </w:rPr>
        <w:t xml:space="preserve">иными </w:t>
      </w:r>
      <w:r w:rsidR="002C79C8" w:rsidRPr="00A06524">
        <w:rPr>
          <w:rFonts w:ascii="Times New Roman" w:hAnsi="Times New Roman"/>
          <w:sz w:val="24"/>
          <w:szCs w:val="24"/>
        </w:rPr>
        <w:t>нормативн</w:t>
      </w:r>
      <w:r w:rsidR="007F5073" w:rsidRPr="00A06524">
        <w:rPr>
          <w:rFonts w:ascii="Times New Roman" w:hAnsi="Times New Roman"/>
          <w:sz w:val="24"/>
          <w:szCs w:val="24"/>
        </w:rPr>
        <w:t>ыми</w:t>
      </w:r>
      <w:r w:rsidR="008E68ED" w:rsidRPr="00A06524">
        <w:rPr>
          <w:rFonts w:ascii="Times New Roman" w:hAnsi="Times New Roman"/>
          <w:sz w:val="24"/>
          <w:szCs w:val="24"/>
        </w:rPr>
        <w:t xml:space="preserve"> правовыми актами Российской Федерации</w:t>
      </w:r>
      <w:r w:rsidR="002C79C8" w:rsidRPr="00A06524">
        <w:rPr>
          <w:rFonts w:ascii="Times New Roman" w:hAnsi="Times New Roman"/>
          <w:sz w:val="24"/>
          <w:szCs w:val="24"/>
        </w:rPr>
        <w:t xml:space="preserve"> и Устав</w:t>
      </w:r>
      <w:r w:rsidR="007F5073" w:rsidRPr="00A06524">
        <w:rPr>
          <w:rFonts w:ascii="Times New Roman" w:hAnsi="Times New Roman"/>
          <w:sz w:val="24"/>
          <w:szCs w:val="24"/>
        </w:rPr>
        <w:t>ом</w:t>
      </w:r>
      <w:r w:rsidR="002C79C8" w:rsidRPr="00A06524">
        <w:rPr>
          <w:rFonts w:ascii="Times New Roman" w:hAnsi="Times New Roman"/>
          <w:sz w:val="24"/>
          <w:szCs w:val="24"/>
        </w:rPr>
        <w:t xml:space="preserve"> </w:t>
      </w:r>
      <w:r w:rsidR="00A72375" w:rsidRPr="00A06524">
        <w:rPr>
          <w:rFonts w:ascii="Times New Roman" w:hAnsi="Times New Roman"/>
          <w:sz w:val="24"/>
          <w:szCs w:val="24"/>
        </w:rPr>
        <w:t xml:space="preserve">саморегулируемой </w:t>
      </w:r>
      <w:r w:rsidR="002C79C8" w:rsidRPr="00A06524">
        <w:rPr>
          <w:rFonts w:ascii="Times New Roman" w:hAnsi="Times New Roman"/>
          <w:sz w:val="24"/>
          <w:szCs w:val="24"/>
        </w:rPr>
        <w:t>организации.</w:t>
      </w:r>
    </w:p>
    <w:p w:rsidR="009C1BF7" w:rsidRPr="00A06524" w:rsidRDefault="00A06524" w:rsidP="00A06524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1.2. </w:t>
      </w:r>
      <w:r w:rsidR="005C28EA" w:rsidRPr="00A06524">
        <w:rPr>
          <w:rFonts w:ascii="Times New Roman" w:hAnsi="Times New Roman"/>
          <w:sz w:val="24"/>
          <w:szCs w:val="24"/>
        </w:rPr>
        <w:t>Настоящее П</w:t>
      </w:r>
      <w:r w:rsidR="002C79C8" w:rsidRPr="00A06524">
        <w:rPr>
          <w:rFonts w:ascii="Times New Roman" w:hAnsi="Times New Roman"/>
          <w:sz w:val="24"/>
          <w:szCs w:val="24"/>
        </w:rPr>
        <w:t xml:space="preserve">оложение устанавливает порядок </w:t>
      </w:r>
      <w:r w:rsidR="005C28EA" w:rsidRPr="00A06524">
        <w:rPr>
          <w:rFonts w:ascii="Times New Roman" w:hAnsi="Times New Roman"/>
          <w:sz w:val="24"/>
          <w:szCs w:val="24"/>
        </w:rPr>
        <w:t xml:space="preserve">ведения реестра членов саморегулируемой организации </w:t>
      </w:r>
      <w:r w:rsidR="002C79C8" w:rsidRPr="00A06524">
        <w:rPr>
          <w:rFonts w:ascii="Times New Roman" w:hAnsi="Times New Roman"/>
          <w:sz w:val="24"/>
          <w:szCs w:val="24"/>
        </w:rPr>
        <w:t xml:space="preserve">и </w:t>
      </w:r>
      <w:r w:rsidR="005C28EA" w:rsidRPr="00A06524">
        <w:rPr>
          <w:rFonts w:ascii="Times New Roman" w:hAnsi="Times New Roman"/>
          <w:sz w:val="24"/>
          <w:szCs w:val="24"/>
        </w:rPr>
        <w:t>размещения содержащейся в таком реестре информации</w:t>
      </w:r>
      <w:r w:rsidR="00EA14D6" w:rsidRPr="00A06524">
        <w:rPr>
          <w:rFonts w:ascii="Times New Roman" w:hAnsi="Times New Roman"/>
          <w:sz w:val="24"/>
          <w:szCs w:val="24"/>
        </w:rPr>
        <w:t>.</w:t>
      </w:r>
    </w:p>
    <w:p w:rsidR="009C1BF7" w:rsidRPr="00A06524" w:rsidRDefault="00A06524" w:rsidP="00A06524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1.3. </w:t>
      </w:r>
      <w:r w:rsidR="00EA14D6" w:rsidRPr="00A06524">
        <w:rPr>
          <w:rFonts w:ascii="Times New Roman" w:hAnsi="Times New Roman"/>
          <w:sz w:val="24"/>
          <w:szCs w:val="24"/>
        </w:rPr>
        <w:t>Реестр</w:t>
      </w:r>
      <w:r w:rsidR="005C28EA" w:rsidRPr="00A06524">
        <w:rPr>
          <w:rFonts w:ascii="Times New Roman" w:hAnsi="Times New Roman"/>
          <w:sz w:val="24"/>
          <w:szCs w:val="24"/>
        </w:rPr>
        <w:t xml:space="preserve"> членов</w:t>
      </w:r>
      <w:r w:rsidR="00EA14D6" w:rsidRPr="00A06524">
        <w:rPr>
          <w:rFonts w:ascii="Times New Roman" w:hAnsi="Times New Roman"/>
          <w:sz w:val="24"/>
          <w:szCs w:val="24"/>
        </w:rPr>
        <w:t xml:space="preserve"> </w:t>
      </w:r>
      <w:r w:rsidR="0098526E" w:rsidRPr="00A06524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EA14D6" w:rsidRPr="00A06524">
        <w:rPr>
          <w:rFonts w:ascii="Times New Roman" w:hAnsi="Times New Roman"/>
          <w:sz w:val="24"/>
          <w:szCs w:val="24"/>
        </w:rPr>
        <w:t xml:space="preserve"> представляет собой информационный ресурс, </w:t>
      </w:r>
      <w:r w:rsidR="00007193" w:rsidRPr="00A06524">
        <w:rPr>
          <w:rFonts w:ascii="Times New Roman" w:hAnsi="Times New Roman"/>
          <w:sz w:val="24"/>
          <w:szCs w:val="24"/>
        </w:rPr>
        <w:t xml:space="preserve">содержащий систематизированную информацию о членах саморегулируемой организации, а также сведения о </w:t>
      </w:r>
      <w:r w:rsidR="0011183F" w:rsidRPr="00A06524">
        <w:rPr>
          <w:rFonts w:ascii="Times New Roman" w:hAnsi="Times New Roman"/>
          <w:sz w:val="24"/>
          <w:szCs w:val="24"/>
        </w:rPr>
        <w:t>лицах</w:t>
      </w:r>
      <w:r w:rsidR="00007193" w:rsidRPr="00A06524">
        <w:rPr>
          <w:rFonts w:ascii="Times New Roman" w:hAnsi="Times New Roman"/>
          <w:sz w:val="24"/>
          <w:szCs w:val="24"/>
        </w:rPr>
        <w:t>, прекративших членство</w:t>
      </w:r>
      <w:r w:rsidR="0011183F" w:rsidRPr="00A06524">
        <w:rPr>
          <w:rFonts w:ascii="Times New Roman" w:hAnsi="Times New Roman"/>
          <w:sz w:val="24"/>
          <w:szCs w:val="24"/>
        </w:rPr>
        <w:t xml:space="preserve"> в саморегулируемой организации</w:t>
      </w:r>
      <w:r w:rsidR="00007193" w:rsidRPr="00A06524">
        <w:rPr>
          <w:rFonts w:ascii="Times New Roman" w:hAnsi="Times New Roman"/>
          <w:sz w:val="24"/>
          <w:szCs w:val="24"/>
        </w:rPr>
        <w:t>.</w:t>
      </w:r>
    </w:p>
    <w:p w:rsidR="005C28EA" w:rsidRPr="00A06524" w:rsidRDefault="00A06524" w:rsidP="00A06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1.4. </w:t>
      </w:r>
      <w:r w:rsidR="00D22DC2" w:rsidRPr="00A065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Ведение</w:t>
      </w:r>
      <w:r w:rsidR="0011183F" w:rsidRPr="00A065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22DC2" w:rsidRPr="00A065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реестра</w:t>
      </w:r>
      <w:r w:rsidR="0011183F" w:rsidRPr="00A065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членов</w:t>
      </w:r>
      <w:r w:rsidR="00D22DC2" w:rsidRPr="00A065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саморегулируемой организации </w:t>
      </w:r>
      <w:r w:rsidR="0011183F" w:rsidRPr="00A065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может осуществля</w:t>
      </w:r>
      <w:r w:rsidR="00D22DC2" w:rsidRPr="00A065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</w:t>
      </w:r>
      <w:r w:rsidR="0011183F" w:rsidRPr="00A065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ь</w:t>
      </w:r>
      <w:r w:rsidR="00D22DC2" w:rsidRPr="00A065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ся в составе </w:t>
      </w:r>
      <w:r w:rsidR="00CC3E6E" w:rsidRPr="00A065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="00D22DC2" w:rsidRPr="00A065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диного реестра членов саморегулируемых организаций</w:t>
      </w:r>
      <w:r w:rsidR="00A4128E" w:rsidRPr="00A065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11183F" w:rsidRPr="00A065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 условии</w:t>
      </w:r>
      <w:r w:rsidR="00D22DC2" w:rsidRPr="00A065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размещени</w:t>
      </w:r>
      <w:r w:rsidR="0011183F" w:rsidRPr="00A065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</w:t>
      </w:r>
      <w:r w:rsidR="00D22DC2" w:rsidRPr="00A065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саморегулируемой организацией такого реестра на своем сайте в сети </w:t>
      </w:r>
      <w:r w:rsidR="008311F8" w:rsidRPr="00A065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="00D22DC2" w:rsidRPr="00A065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Интернет</w:t>
      </w:r>
      <w:r w:rsidR="008311F8" w:rsidRPr="00A065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="00D22DC2" w:rsidRPr="00A065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8E68ED" w:rsidRPr="00A06524" w:rsidRDefault="00A06524" w:rsidP="00A06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1.5. </w:t>
      </w:r>
      <w:r w:rsidR="008E68ED" w:rsidRPr="00A065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Вопросы, не урегулированные в настоящем Положении, регулируются </w:t>
      </w:r>
      <w:r w:rsidR="008E68ED" w:rsidRPr="00A06524">
        <w:rPr>
          <w:rFonts w:ascii="Times New Roman" w:hAnsi="Times New Roman"/>
          <w:sz w:val="24"/>
          <w:szCs w:val="24"/>
        </w:rPr>
        <w:t xml:space="preserve">Положением о порядке обеспечения информационной открытости деятельности Саморегулируемой организации Некоммерческое партнерство «Объединений строительных Хакасии» и деятельности своих членов. </w:t>
      </w:r>
    </w:p>
    <w:p w:rsidR="009C1BF7" w:rsidRPr="00A43A21" w:rsidRDefault="009C1BF7" w:rsidP="00A43A21">
      <w:pPr>
        <w:pStyle w:val="a8"/>
        <w:spacing w:after="0" w:line="0" w:lineRule="atLeast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C1BF7" w:rsidRPr="00A43A21" w:rsidRDefault="00F93A13" w:rsidP="008E68ED">
      <w:pPr>
        <w:pStyle w:val="a8"/>
        <w:numPr>
          <w:ilvl w:val="0"/>
          <w:numId w:val="8"/>
        </w:numPr>
        <w:spacing w:after="0" w:line="0" w:lineRule="atLeast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A43A21">
        <w:rPr>
          <w:rFonts w:ascii="Times New Roman" w:hAnsi="Times New Roman"/>
          <w:b/>
          <w:sz w:val="24"/>
          <w:szCs w:val="24"/>
        </w:rPr>
        <w:t xml:space="preserve">Реестр членов </w:t>
      </w:r>
      <w:r w:rsidR="0098526E" w:rsidRPr="00A43A21">
        <w:rPr>
          <w:rFonts w:ascii="Times New Roman" w:hAnsi="Times New Roman"/>
          <w:b/>
          <w:sz w:val="24"/>
          <w:szCs w:val="24"/>
        </w:rPr>
        <w:t>саморегулируем</w:t>
      </w:r>
      <w:r w:rsidR="007A05C5" w:rsidRPr="00A43A21">
        <w:rPr>
          <w:rFonts w:ascii="Times New Roman" w:hAnsi="Times New Roman"/>
          <w:b/>
          <w:sz w:val="24"/>
          <w:szCs w:val="24"/>
        </w:rPr>
        <w:t>ой</w:t>
      </w:r>
      <w:r w:rsidR="0098526E" w:rsidRPr="00A43A21">
        <w:rPr>
          <w:rFonts w:ascii="Times New Roman" w:hAnsi="Times New Roman"/>
          <w:b/>
          <w:sz w:val="24"/>
          <w:szCs w:val="24"/>
        </w:rPr>
        <w:t xml:space="preserve"> организаци</w:t>
      </w:r>
      <w:r w:rsidR="007A05C5" w:rsidRPr="00A43A21">
        <w:rPr>
          <w:rFonts w:ascii="Times New Roman" w:hAnsi="Times New Roman"/>
          <w:b/>
          <w:sz w:val="24"/>
          <w:szCs w:val="24"/>
        </w:rPr>
        <w:t>и</w:t>
      </w:r>
    </w:p>
    <w:p w:rsidR="007A05C5" w:rsidRPr="00A43A21" w:rsidRDefault="00B91B90" w:rsidP="00A43A21">
      <w:pPr>
        <w:pStyle w:val="a8"/>
        <w:spacing w:after="0" w:line="0" w:lineRule="atLeast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A43A21">
        <w:rPr>
          <w:rStyle w:val="blk"/>
          <w:rFonts w:ascii="Times New Roman" w:hAnsi="Times New Roman"/>
          <w:sz w:val="24"/>
          <w:szCs w:val="24"/>
        </w:rPr>
        <w:t>2</w:t>
      </w:r>
      <w:r w:rsidR="00AE05D2" w:rsidRPr="00A43A21">
        <w:rPr>
          <w:rStyle w:val="blk"/>
          <w:rFonts w:ascii="Times New Roman" w:hAnsi="Times New Roman"/>
          <w:sz w:val="24"/>
          <w:szCs w:val="24"/>
        </w:rPr>
        <w:t>.1</w:t>
      </w:r>
      <w:r w:rsidR="00A06524">
        <w:rPr>
          <w:rStyle w:val="blk"/>
          <w:rFonts w:ascii="Times New Roman" w:hAnsi="Times New Roman"/>
          <w:sz w:val="24"/>
          <w:szCs w:val="24"/>
        </w:rPr>
        <w:t>.</w:t>
      </w:r>
      <w:r w:rsidR="00AE05D2" w:rsidRPr="00A43A21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7A05C5" w:rsidRPr="00A43A21">
        <w:rPr>
          <w:rFonts w:ascii="Times New Roman" w:hAnsi="Times New Roman"/>
          <w:sz w:val="24"/>
          <w:szCs w:val="24"/>
        </w:rPr>
        <w:t>Реестр членов саморегулируемой организации</w:t>
      </w:r>
      <w:r w:rsidR="005343FD" w:rsidRPr="00A43A21">
        <w:rPr>
          <w:rFonts w:ascii="Times New Roman" w:hAnsi="Times New Roman"/>
          <w:sz w:val="24"/>
          <w:szCs w:val="24"/>
        </w:rPr>
        <w:t xml:space="preserve"> </w:t>
      </w:r>
      <w:r w:rsidR="007A05C5" w:rsidRPr="00A43A21">
        <w:rPr>
          <w:rFonts w:ascii="Times New Roman" w:hAnsi="Times New Roman"/>
          <w:sz w:val="24"/>
          <w:szCs w:val="24"/>
        </w:rPr>
        <w:t>– информационный ресурс, содержащий систематизированную информацию о членах саморегулируемой организации, а также сведения о лицах, прекративших членство в</w:t>
      </w:r>
      <w:r w:rsidR="00403B72" w:rsidRPr="00A43A21">
        <w:rPr>
          <w:rFonts w:ascii="Times New Roman" w:hAnsi="Times New Roman"/>
          <w:sz w:val="24"/>
          <w:szCs w:val="24"/>
        </w:rPr>
        <w:t xml:space="preserve">  </w:t>
      </w:r>
      <w:r w:rsidR="005343FD" w:rsidRPr="00A43A21">
        <w:rPr>
          <w:rFonts w:ascii="Times New Roman" w:hAnsi="Times New Roman"/>
          <w:sz w:val="24"/>
          <w:szCs w:val="24"/>
        </w:rPr>
        <w:t>саморегулируемой</w:t>
      </w:r>
      <w:r w:rsidR="00403B72" w:rsidRPr="00A43A21">
        <w:rPr>
          <w:rFonts w:ascii="Times New Roman" w:hAnsi="Times New Roman"/>
          <w:sz w:val="24"/>
          <w:szCs w:val="24"/>
        </w:rPr>
        <w:t xml:space="preserve"> организации.</w:t>
      </w:r>
    </w:p>
    <w:p w:rsidR="009C1BF7" w:rsidRPr="00A43A21" w:rsidRDefault="00A4128E" w:rsidP="00A43A21">
      <w:pPr>
        <w:pStyle w:val="a8"/>
        <w:spacing w:after="0" w:line="0" w:lineRule="atLeast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A43A21">
        <w:rPr>
          <w:rFonts w:ascii="Times New Roman" w:hAnsi="Times New Roman"/>
          <w:sz w:val="24"/>
          <w:szCs w:val="24"/>
        </w:rPr>
        <w:t>2.2</w:t>
      </w:r>
      <w:r w:rsidR="00A06524">
        <w:rPr>
          <w:rFonts w:ascii="Times New Roman" w:hAnsi="Times New Roman"/>
          <w:sz w:val="24"/>
          <w:szCs w:val="24"/>
        </w:rPr>
        <w:t>.</w:t>
      </w:r>
      <w:r w:rsidRPr="00A43A21">
        <w:rPr>
          <w:rFonts w:ascii="Times New Roman" w:hAnsi="Times New Roman"/>
          <w:sz w:val="24"/>
          <w:szCs w:val="24"/>
        </w:rPr>
        <w:t xml:space="preserve"> </w:t>
      </w:r>
      <w:r w:rsidR="009C1BF7" w:rsidRPr="00A43A21">
        <w:rPr>
          <w:rFonts w:ascii="Times New Roman" w:hAnsi="Times New Roman"/>
          <w:sz w:val="24"/>
          <w:szCs w:val="24"/>
        </w:rPr>
        <w:t>В реестре членов саморегулируемых организаций в отношении каждого члена должны содержаться следующие сведения:</w:t>
      </w:r>
    </w:p>
    <w:p w:rsidR="009C1BF7" w:rsidRPr="00A43A21" w:rsidRDefault="00AB4DC4" w:rsidP="00A43A21">
      <w:pPr>
        <w:pStyle w:val="a8"/>
        <w:numPr>
          <w:ilvl w:val="0"/>
          <w:numId w:val="9"/>
        </w:numPr>
        <w:spacing w:after="0" w:line="0" w:lineRule="atLeast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A43A21">
        <w:rPr>
          <w:rStyle w:val="blk"/>
          <w:rFonts w:ascii="Times New Roman" w:hAnsi="Times New Roman"/>
          <w:sz w:val="24"/>
          <w:szCs w:val="24"/>
        </w:rPr>
        <w:lastRenderedPageBreak/>
        <w:t>регистрационный номер члена саморегулируемой организации, дата его регистрации в реестре;</w:t>
      </w:r>
    </w:p>
    <w:p w:rsidR="009C1BF7" w:rsidRPr="00A43A21" w:rsidRDefault="00AB4DC4" w:rsidP="00A43A21">
      <w:pPr>
        <w:pStyle w:val="a8"/>
        <w:numPr>
          <w:ilvl w:val="0"/>
          <w:numId w:val="9"/>
        </w:numPr>
        <w:spacing w:after="0" w:line="0" w:lineRule="atLeast"/>
        <w:ind w:left="0" w:firstLine="709"/>
        <w:jc w:val="both"/>
        <w:rPr>
          <w:rStyle w:val="blk"/>
          <w:rFonts w:ascii="Times New Roman" w:hAnsi="Times New Roman"/>
          <w:b/>
          <w:sz w:val="24"/>
          <w:szCs w:val="24"/>
        </w:rPr>
      </w:pPr>
      <w:r w:rsidRPr="00A43A21">
        <w:rPr>
          <w:rStyle w:val="blk"/>
          <w:rFonts w:ascii="Times New Roman" w:hAnsi="Times New Roman"/>
          <w:sz w:val="24"/>
          <w:szCs w:val="24"/>
        </w:rPr>
        <w:t>сведения, позволяющие идентифицировать члена саморегулируемой организации:</w:t>
      </w:r>
    </w:p>
    <w:p w:rsidR="009C1BF7" w:rsidRPr="00A43A21" w:rsidRDefault="00C96E24" w:rsidP="00A43A21">
      <w:pPr>
        <w:pStyle w:val="a8"/>
        <w:spacing w:after="0" w:line="0" w:lineRule="atLeast"/>
        <w:ind w:left="0" w:firstLine="567"/>
        <w:jc w:val="both"/>
        <w:rPr>
          <w:rStyle w:val="blk"/>
          <w:rFonts w:ascii="Times New Roman" w:hAnsi="Times New Roman"/>
          <w:sz w:val="24"/>
          <w:szCs w:val="24"/>
        </w:rPr>
      </w:pPr>
      <w:r w:rsidRPr="00A43A21">
        <w:rPr>
          <w:rStyle w:val="blk"/>
          <w:rFonts w:ascii="Times New Roman" w:hAnsi="Times New Roman"/>
          <w:sz w:val="24"/>
          <w:szCs w:val="24"/>
        </w:rPr>
        <w:t xml:space="preserve">а) </w:t>
      </w:r>
      <w:r w:rsidR="00AB4DC4" w:rsidRPr="00A43A21">
        <w:rPr>
          <w:rStyle w:val="blk"/>
          <w:rFonts w:ascii="Times New Roman" w:hAnsi="Times New Roman"/>
          <w:sz w:val="24"/>
          <w:szCs w:val="24"/>
        </w:rPr>
        <w:t>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:rsidR="009C1BF7" w:rsidRPr="00A43A21" w:rsidRDefault="00C96E24" w:rsidP="00A43A21">
      <w:pPr>
        <w:pStyle w:val="a8"/>
        <w:spacing w:after="0" w:line="0" w:lineRule="atLeast"/>
        <w:ind w:left="0" w:firstLine="567"/>
        <w:jc w:val="both"/>
        <w:rPr>
          <w:rStyle w:val="blk"/>
          <w:rFonts w:ascii="Times New Roman" w:hAnsi="Times New Roman"/>
          <w:sz w:val="24"/>
          <w:szCs w:val="24"/>
        </w:rPr>
      </w:pPr>
      <w:proofErr w:type="gramStart"/>
      <w:r w:rsidRPr="00A43A21">
        <w:rPr>
          <w:rStyle w:val="blk"/>
          <w:rFonts w:ascii="Times New Roman" w:hAnsi="Times New Roman"/>
          <w:sz w:val="24"/>
          <w:szCs w:val="24"/>
        </w:rPr>
        <w:t xml:space="preserve">б) </w:t>
      </w:r>
      <w:r w:rsidR="00AB4DC4" w:rsidRPr="00A43A21">
        <w:rPr>
          <w:rStyle w:val="blk"/>
          <w:rFonts w:ascii="Times New Roman" w:hAnsi="Times New Roman"/>
          <w:sz w:val="24"/>
          <w:szCs w:val="24"/>
        </w:rPr>
        <w:t>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</w:t>
      </w:r>
      <w:r w:rsidR="005343FD" w:rsidRPr="00A43A21">
        <w:rPr>
          <w:rStyle w:val="blk"/>
          <w:rFonts w:ascii="Times New Roman" w:hAnsi="Times New Roman"/>
          <w:sz w:val="24"/>
          <w:szCs w:val="24"/>
        </w:rPr>
        <w:t>.</w:t>
      </w:r>
      <w:proofErr w:type="gramEnd"/>
    </w:p>
    <w:p w:rsidR="009C1BF7" w:rsidRPr="00A43A21" w:rsidRDefault="00AB4DC4" w:rsidP="00A43A21">
      <w:pPr>
        <w:pStyle w:val="a8"/>
        <w:numPr>
          <w:ilvl w:val="0"/>
          <w:numId w:val="9"/>
        </w:numPr>
        <w:spacing w:after="0" w:line="0" w:lineRule="atLeast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proofErr w:type="gramStart"/>
      <w:r w:rsidRPr="00A43A21">
        <w:rPr>
          <w:rStyle w:val="blk"/>
          <w:rFonts w:ascii="Times New Roman" w:hAnsi="Times New Roman"/>
          <w:sz w:val="24"/>
          <w:szCs w:val="24"/>
        </w:rPr>
        <w:t xml:space="preserve">сведения о наличии у члена саморегулируемой организации права соответственно </w:t>
      </w:r>
      <w:r w:rsidR="00A06524">
        <w:rPr>
          <w:rStyle w:val="blk"/>
          <w:rFonts w:ascii="Times New Roman" w:hAnsi="Times New Roman"/>
          <w:sz w:val="24"/>
          <w:szCs w:val="24"/>
        </w:rPr>
        <w:t>осуществлять</w:t>
      </w:r>
      <w:r w:rsidRPr="00A43A21">
        <w:rPr>
          <w:rStyle w:val="blk"/>
          <w:rFonts w:ascii="Times New Roman" w:hAnsi="Times New Roman"/>
          <w:sz w:val="24"/>
          <w:szCs w:val="24"/>
        </w:rPr>
        <w:t xml:space="preserve"> строительство, реконструкцию, капитальный ремонт</w:t>
      </w:r>
      <w:r w:rsidR="001231A3">
        <w:rPr>
          <w:rStyle w:val="blk"/>
          <w:rFonts w:ascii="Times New Roman" w:hAnsi="Times New Roman"/>
          <w:sz w:val="24"/>
          <w:szCs w:val="24"/>
        </w:rPr>
        <w:t>, снос</w:t>
      </w:r>
      <w:r w:rsidRPr="00A43A21">
        <w:rPr>
          <w:rStyle w:val="blk"/>
          <w:rFonts w:ascii="Times New Roman" w:hAnsi="Times New Roman"/>
          <w:sz w:val="24"/>
          <w:szCs w:val="24"/>
        </w:rPr>
        <w:t xml:space="preserve"> объектов капитального строительства по договору строительного подряда,</w:t>
      </w:r>
      <w:r w:rsidR="001231A3">
        <w:rPr>
          <w:rStyle w:val="blk"/>
          <w:rFonts w:ascii="Times New Roman" w:hAnsi="Times New Roman"/>
          <w:sz w:val="24"/>
          <w:szCs w:val="24"/>
        </w:rPr>
        <w:t xml:space="preserve"> по договору подряда на осуществление сноса,</w:t>
      </w:r>
      <w:r w:rsidRPr="00A43A21">
        <w:rPr>
          <w:rStyle w:val="blk"/>
          <w:rFonts w:ascii="Times New Roman" w:hAnsi="Times New Roman"/>
          <w:sz w:val="24"/>
          <w:szCs w:val="24"/>
        </w:rPr>
        <w:t xml:space="preserve"> заключаем</w:t>
      </w:r>
      <w:r w:rsidR="001231A3">
        <w:rPr>
          <w:rStyle w:val="blk"/>
          <w:rFonts w:ascii="Times New Roman" w:hAnsi="Times New Roman"/>
          <w:sz w:val="24"/>
          <w:szCs w:val="24"/>
        </w:rPr>
        <w:t>ым</w:t>
      </w:r>
      <w:r w:rsidRPr="00A43A21">
        <w:rPr>
          <w:rStyle w:val="blk"/>
          <w:rFonts w:ascii="Times New Roman" w:hAnsi="Times New Roman"/>
          <w:sz w:val="24"/>
          <w:szCs w:val="24"/>
        </w:rPr>
        <w:t xml:space="preserve"> с использованием </w:t>
      </w:r>
      <w:r w:rsidR="00B91B90" w:rsidRPr="00A43A21">
        <w:rPr>
          <w:rStyle w:val="blk"/>
          <w:rFonts w:ascii="Times New Roman" w:hAnsi="Times New Roman"/>
          <w:sz w:val="24"/>
          <w:szCs w:val="24"/>
        </w:rPr>
        <w:t>конкурентных</w:t>
      </w:r>
      <w:r w:rsidRPr="00A43A21">
        <w:rPr>
          <w:rStyle w:val="blk"/>
          <w:rFonts w:ascii="Times New Roman" w:hAnsi="Times New Roman"/>
          <w:sz w:val="24"/>
          <w:szCs w:val="24"/>
        </w:rPr>
        <w:t xml:space="preserve"> способов заключения договоров;</w:t>
      </w:r>
      <w:proofErr w:type="gramEnd"/>
    </w:p>
    <w:p w:rsidR="009C1BF7" w:rsidRPr="00A43A21" w:rsidRDefault="00DB79E8" w:rsidP="00A43A21">
      <w:pPr>
        <w:pStyle w:val="a8"/>
        <w:numPr>
          <w:ilvl w:val="0"/>
          <w:numId w:val="9"/>
        </w:numPr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A21">
        <w:rPr>
          <w:rFonts w:ascii="Times New Roman" w:hAnsi="Times New Roman"/>
          <w:sz w:val="24"/>
          <w:szCs w:val="24"/>
        </w:rPr>
        <w:t xml:space="preserve"> сведения о размере взноса в компенсационный фонд возмещения вреда, который внесен членом саморегулируемой организации;</w:t>
      </w:r>
    </w:p>
    <w:p w:rsidR="009C1BF7" w:rsidRPr="00A43A21" w:rsidRDefault="00AB4DC4" w:rsidP="00A43A21">
      <w:pPr>
        <w:pStyle w:val="a8"/>
        <w:numPr>
          <w:ilvl w:val="0"/>
          <w:numId w:val="9"/>
        </w:numPr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A21">
        <w:rPr>
          <w:rFonts w:ascii="Times New Roman" w:hAnsi="Times New Roman"/>
          <w:sz w:val="24"/>
          <w:szCs w:val="24"/>
        </w:rPr>
        <w:t xml:space="preserve"> сведения об уровне ответственности члена саморегулируемой организации по обязательствам по договору строительного подряда, </w:t>
      </w:r>
      <w:r w:rsidR="006067F0">
        <w:rPr>
          <w:rFonts w:ascii="Times New Roman" w:hAnsi="Times New Roman"/>
          <w:sz w:val="24"/>
          <w:szCs w:val="24"/>
        </w:rPr>
        <w:t xml:space="preserve">по договору подряда на осуществление сноса, </w:t>
      </w:r>
      <w:r w:rsidRPr="00A43A21">
        <w:rPr>
          <w:rFonts w:ascii="Times New Roman" w:hAnsi="Times New Roman"/>
          <w:sz w:val="24"/>
          <w:szCs w:val="24"/>
        </w:rPr>
        <w:t>в соответствии с которым</w:t>
      </w:r>
      <w:r w:rsidR="00DB79E8" w:rsidRPr="00A43A21">
        <w:rPr>
          <w:rFonts w:ascii="Times New Roman" w:hAnsi="Times New Roman"/>
          <w:sz w:val="24"/>
          <w:szCs w:val="24"/>
        </w:rPr>
        <w:t xml:space="preserve"> указанным члено</w:t>
      </w:r>
      <w:r w:rsidR="005E5AEC" w:rsidRPr="00A43A21">
        <w:rPr>
          <w:rFonts w:ascii="Times New Roman" w:hAnsi="Times New Roman"/>
          <w:sz w:val="24"/>
          <w:szCs w:val="24"/>
        </w:rPr>
        <w:t>м</w:t>
      </w:r>
      <w:r w:rsidR="00DB79E8" w:rsidRPr="00A43A21">
        <w:rPr>
          <w:rFonts w:ascii="Times New Roman" w:hAnsi="Times New Roman"/>
          <w:sz w:val="24"/>
          <w:szCs w:val="24"/>
        </w:rPr>
        <w:t xml:space="preserve"> внесен взнос в</w:t>
      </w:r>
      <w:r w:rsidRPr="00A43A21">
        <w:rPr>
          <w:rFonts w:ascii="Times New Roman" w:hAnsi="Times New Roman"/>
          <w:sz w:val="24"/>
          <w:szCs w:val="24"/>
        </w:rPr>
        <w:t xml:space="preserve"> компенсационный фонд возмещения вреда;</w:t>
      </w:r>
    </w:p>
    <w:p w:rsidR="009C1BF7" w:rsidRPr="00A43A21" w:rsidRDefault="00DB79E8" w:rsidP="00A43A21">
      <w:pPr>
        <w:pStyle w:val="a8"/>
        <w:numPr>
          <w:ilvl w:val="0"/>
          <w:numId w:val="9"/>
        </w:numPr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A21">
        <w:rPr>
          <w:rFonts w:ascii="Times New Roman" w:hAnsi="Times New Roman"/>
          <w:sz w:val="24"/>
          <w:szCs w:val="24"/>
        </w:rPr>
        <w:t>сведения о размере взноса в компенсационный фонд обеспечения договорных обязательств, который внесен членом саморегул</w:t>
      </w:r>
      <w:r w:rsidR="0083764E" w:rsidRPr="00A43A21">
        <w:rPr>
          <w:rFonts w:ascii="Times New Roman" w:hAnsi="Times New Roman"/>
          <w:sz w:val="24"/>
          <w:szCs w:val="24"/>
        </w:rPr>
        <w:t>и</w:t>
      </w:r>
      <w:r w:rsidRPr="00A43A21">
        <w:rPr>
          <w:rFonts w:ascii="Times New Roman" w:hAnsi="Times New Roman"/>
          <w:sz w:val="24"/>
          <w:szCs w:val="24"/>
        </w:rPr>
        <w:t>ру</w:t>
      </w:r>
      <w:r w:rsidR="0083764E" w:rsidRPr="00A43A21">
        <w:rPr>
          <w:rFonts w:ascii="Times New Roman" w:hAnsi="Times New Roman"/>
          <w:sz w:val="24"/>
          <w:szCs w:val="24"/>
        </w:rPr>
        <w:t>е</w:t>
      </w:r>
      <w:r w:rsidRPr="00A43A21">
        <w:rPr>
          <w:rFonts w:ascii="Times New Roman" w:hAnsi="Times New Roman"/>
          <w:sz w:val="24"/>
          <w:szCs w:val="24"/>
        </w:rPr>
        <w:t>мой организации;</w:t>
      </w:r>
    </w:p>
    <w:p w:rsidR="009C1BF7" w:rsidRPr="00A43A21" w:rsidRDefault="00AB4DC4" w:rsidP="00A43A21">
      <w:pPr>
        <w:pStyle w:val="a8"/>
        <w:numPr>
          <w:ilvl w:val="0"/>
          <w:numId w:val="9"/>
        </w:numPr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A21">
        <w:rPr>
          <w:rFonts w:ascii="Times New Roman" w:hAnsi="Times New Roman"/>
          <w:sz w:val="24"/>
          <w:szCs w:val="24"/>
        </w:rPr>
        <w:t xml:space="preserve"> сведения об уровне ответственности члена саморегулируемой организации по обязательствам по договор</w:t>
      </w:r>
      <w:r w:rsidR="006067F0">
        <w:rPr>
          <w:rFonts w:ascii="Times New Roman" w:hAnsi="Times New Roman"/>
          <w:sz w:val="24"/>
          <w:szCs w:val="24"/>
        </w:rPr>
        <w:t>ам</w:t>
      </w:r>
      <w:r w:rsidRPr="00A43A21">
        <w:rPr>
          <w:rFonts w:ascii="Times New Roman" w:hAnsi="Times New Roman"/>
          <w:sz w:val="24"/>
          <w:szCs w:val="24"/>
        </w:rPr>
        <w:t xml:space="preserve"> строительного подряда, </w:t>
      </w:r>
      <w:r w:rsidR="006067F0">
        <w:rPr>
          <w:rFonts w:ascii="Times New Roman" w:hAnsi="Times New Roman"/>
          <w:sz w:val="24"/>
          <w:szCs w:val="24"/>
        </w:rPr>
        <w:t xml:space="preserve">по договорам подряда на осуществление сноса, </w:t>
      </w:r>
      <w:r w:rsidRPr="00A43A21">
        <w:rPr>
          <w:rFonts w:ascii="Times New Roman" w:hAnsi="Times New Roman"/>
          <w:sz w:val="24"/>
          <w:szCs w:val="24"/>
        </w:rPr>
        <w:t>заключаем</w:t>
      </w:r>
      <w:r w:rsidR="006067F0">
        <w:rPr>
          <w:rFonts w:ascii="Times New Roman" w:hAnsi="Times New Roman"/>
          <w:sz w:val="24"/>
          <w:szCs w:val="24"/>
        </w:rPr>
        <w:t>ым</w:t>
      </w:r>
      <w:r w:rsidRPr="00A43A21">
        <w:rPr>
          <w:rFonts w:ascii="Times New Roman" w:hAnsi="Times New Roman"/>
          <w:sz w:val="24"/>
          <w:szCs w:val="24"/>
        </w:rPr>
        <w:t xml:space="preserve"> с использованием конкурентных способов заключения договоров, в соответствии с которым </w:t>
      </w:r>
      <w:r w:rsidR="00D8602A" w:rsidRPr="00A43A21">
        <w:rPr>
          <w:rFonts w:ascii="Times New Roman" w:hAnsi="Times New Roman"/>
          <w:sz w:val="24"/>
          <w:szCs w:val="24"/>
        </w:rPr>
        <w:t>указанным членом внесен взнос в компенсационный фонд обеспечения договорных обязательств;</w:t>
      </w:r>
    </w:p>
    <w:p w:rsidR="00374FDB" w:rsidRPr="00A43A21" w:rsidRDefault="00D8602A" w:rsidP="00A43A21">
      <w:pPr>
        <w:pStyle w:val="a8"/>
        <w:numPr>
          <w:ilvl w:val="0"/>
          <w:numId w:val="9"/>
        </w:numPr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A21">
        <w:rPr>
          <w:rFonts w:ascii="Times New Roman" w:hAnsi="Times New Roman"/>
          <w:sz w:val="24"/>
          <w:szCs w:val="24"/>
        </w:rPr>
        <w:t xml:space="preserve"> сведения</w:t>
      </w:r>
      <w:r w:rsidR="00B85780" w:rsidRPr="00A43A21">
        <w:rPr>
          <w:rFonts w:ascii="Times New Roman" w:hAnsi="Times New Roman"/>
          <w:sz w:val="24"/>
          <w:szCs w:val="24"/>
        </w:rPr>
        <w:t xml:space="preserve"> </w:t>
      </w:r>
      <w:r w:rsidRPr="00A43A21">
        <w:rPr>
          <w:rFonts w:ascii="Times New Roman" w:hAnsi="Times New Roman"/>
          <w:sz w:val="24"/>
          <w:szCs w:val="24"/>
        </w:rPr>
        <w:t>о соответствии члена саморегулируемой организации условиям членства в самор</w:t>
      </w:r>
      <w:r w:rsidR="00802D85" w:rsidRPr="00A43A21">
        <w:rPr>
          <w:rFonts w:ascii="Times New Roman" w:hAnsi="Times New Roman"/>
          <w:sz w:val="24"/>
          <w:szCs w:val="24"/>
        </w:rPr>
        <w:t xml:space="preserve">егулируемой организации, </w:t>
      </w:r>
      <w:r w:rsidR="00B91B90" w:rsidRPr="00A43A21">
        <w:rPr>
          <w:rFonts w:ascii="Times New Roman" w:hAnsi="Times New Roman"/>
          <w:sz w:val="24"/>
          <w:szCs w:val="24"/>
        </w:rPr>
        <w:t xml:space="preserve">предусмотренным </w:t>
      </w:r>
      <w:r w:rsidRPr="00A43A21">
        <w:rPr>
          <w:rFonts w:ascii="Times New Roman" w:hAnsi="Times New Roman"/>
          <w:sz w:val="24"/>
          <w:szCs w:val="24"/>
        </w:rPr>
        <w:t>законодательством Российской</w:t>
      </w:r>
      <w:r w:rsidR="005329A7" w:rsidRPr="00A43A21">
        <w:rPr>
          <w:rFonts w:ascii="Times New Roman" w:hAnsi="Times New Roman"/>
          <w:sz w:val="24"/>
          <w:szCs w:val="24"/>
        </w:rPr>
        <w:t xml:space="preserve"> Федерации</w:t>
      </w:r>
      <w:r w:rsidR="00B91B90" w:rsidRPr="00A43A21">
        <w:rPr>
          <w:rFonts w:ascii="Times New Roman" w:hAnsi="Times New Roman"/>
          <w:sz w:val="24"/>
          <w:szCs w:val="24"/>
        </w:rPr>
        <w:t xml:space="preserve"> и (или) внутренними документами саморегулируемой организации</w:t>
      </w:r>
      <w:r w:rsidR="007A5EE9" w:rsidRPr="00A43A21">
        <w:rPr>
          <w:rFonts w:ascii="Times New Roman" w:hAnsi="Times New Roman"/>
          <w:sz w:val="24"/>
          <w:szCs w:val="24"/>
        </w:rPr>
        <w:t>;</w:t>
      </w:r>
    </w:p>
    <w:p w:rsidR="009C1BF7" w:rsidRPr="00A43A21" w:rsidRDefault="003C2631" w:rsidP="00A43A21">
      <w:pPr>
        <w:pStyle w:val="a8"/>
        <w:numPr>
          <w:ilvl w:val="0"/>
          <w:numId w:val="9"/>
        </w:numPr>
        <w:spacing w:after="0" w:line="0" w:lineRule="atLeast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  <w:r w:rsidR="00667E92" w:rsidRPr="00A43A21" w:rsidDel="007A5EE9">
        <w:rPr>
          <w:rFonts w:ascii="Times New Roman" w:hAnsi="Times New Roman"/>
          <w:sz w:val="24"/>
          <w:szCs w:val="24"/>
        </w:rPr>
        <w:t xml:space="preserve"> </w:t>
      </w:r>
      <w:r w:rsidR="00F44BE2" w:rsidRPr="00A43A21">
        <w:rPr>
          <w:rStyle w:val="blk"/>
          <w:rFonts w:ascii="Times New Roman" w:hAnsi="Times New Roman"/>
          <w:sz w:val="24"/>
          <w:szCs w:val="24"/>
        </w:rPr>
        <w:t>о результатах проведенных саморегулируемой организацией проверок члена саморегулируемой организации и фактах применения к нему дисциплинарных и иных взысканий (в случае, если такие проверки проводились и (или) такие взыскания налагались);</w:t>
      </w:r>
    </w:p>
    <w:p w:rsidR="009C1BF7" w:rsidRPr="00A43A21" w:rsidRDefault="00F44BE2" w:rsidP="00A43A21">
      <w:pPr>
        <w:pStyle w:val="a8"/>
        <w:numPr>
          <w:ilvl w:val="0"/>
          <w:numId w:val="9"/>
        </w:numPr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A21">
        <w:rPr>
          <w:rFonts w:ascii="Times New Roman" w:hAnsi="Times New Roman"/>
          <w:sz w:val="24"/>
          <w:szCs w:val="24"/>
        </w:rPr>
        <w:t>сведения о приостановлении, о возобновлении</w:t>
      </w:r>
      <w:r w:rsidR="007A5EE9" w:rsidRPr="00A43A21">
        <w:rPr>
          <w:rFonts w:ascii="Times New Roman" w:hAnsi="Times New Roman"/>
          <w:sz w:val="24"/>
          <w:szCs w:val="24"/>
        </w:rPr>
        <w:t>, об отказе в возобновлении</w:t>
      </w:r>
      <w:r w:rsidR="00B41841" w:rsidRPr="00A43A21">
        <w:rPr>
          <w:rFonts w:ascii="Times New Roman" w:hAnsi="Times New Roman"/>
          <w:sz w:val="24"/>
          <w:szCs w:val="24"/>
        </w:rPr>
        <w:t xml:space="preserve"> права осуществлять </w:t>
      </w:r>
      <w:r w:rsidR="00B41841" w:rsidRPr="00A43A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строительство, реконструкцию, капитальный ремонт</w:t>
      </w:r>
      <w:r w:rsidR="008519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</w:t>
      </w:r>
      <w:r w:rsidR="00B41841" w:rsidRPr="00A43A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</w:t>
      </w:r>
      <w:r w:rsidR="00B41841" w:rsidRPr="00A43A21">
        <w:rPr>
          <w:rFonts w:ascii="Times New Roman" w:hAnsi="Times New Roman"/>
          <w:sz w:val="24"/>
          <w:szCs w:val="24"/>
        </w:rPr>
        <w:t>;</w:t>
      </w:r>
    </w:p>
    <w:p w:rsidR="009C1BF7" w:rsidRPr="00A43A21" w:rsidRDefault="003C2631" w:rsidP="00A43A21">
      <w:pPr>
        <w:pStyle w:val="a8"/>
        <w:numPr>
          <w:ilvl w:val="0"/>
          <w:numId w:val="9"/>
        </w:numPr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основания и дата </w:t>
      </w:r>
      <w:r w:rsidR="00F44BE2" w:rsidRPr="00A43A21">
        <w:rPr>
          <w:rFonts w:ascii="Times New Roman" w:hAnsi="Times New Roman"/>
          <w:sz w:val="24"/>
          <w:szCs w:val="24"/>
        </w:rPr>
        <w:t>прекр</w:t>
      </w:r>
      <w:r w:rsidR="00B41841" w:rsidRPr="00A43A21">
        <w:rPr>
          <w:rFonts w:ascii="Times New Roman" w:hAnsi="Times New Roman"/>
          <w:sz w:val="24"/>
          <w:szCs w:val="24"/>
        </w:rPr>
        <w:t>ащени</w:t>
      </w:r>
      <w:r w:rsidR="00B37F9A">
        <w:rPr>
          <w:rFonts w:ascii="Times New Roman" w:hAnsi="Times New Roman"/>
          <w:sz w:val="24"/>
          <w:szCs w:val="24"/>
        </w:rPr>
        <w:t>я</w:t>
      </w:r>
      <w:r w:rsidR="00B41841" w:rsidRPr="00A43A21">
        <w:rPr>
          <w:rFonts w:ascii="Times New Roman" w:hAnsi="Times New Roman"/>
          <w:sz w:val="24"/>
          <w:szCs w:val="24"/>
        </w:rPr>
        <w:t xml:space="preserve"> членства</w:t>
      </w:r>
      <w:r w:rsidR="00F44BE2" w:rsidRPr="00A43A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саморегулируемой организации</w:t>
      </w:r>
      <w:r w:rsidR="00F44BE2" w:rsidRPr="00A43A21">
        <w:rPr>
          <w:rFonts w:ascii="Times New Roman" w:hAnsi="Times New Roman"/>
          <w:sz w:val="24"/>
          <w:szCs w:val="24"/>
        </w:rPr>
        <w:t>;</w:t>
      </w:r>
    </w:p>
    <w:p w:rsidR="009C1BF7" w:rsidRPr="00B37F9A" w:rsidRDefault="00445D20" w:rsidP="00A43A21">
      <w:pPr>
        <w:pStyle w:val="a8"/>
        <w:numPr>
          <w:ilvl w:val="0"/>
          <w:numId w:val="9"/>
        </w:numPr>
        <w:spacing w:after="0" w:line="0" w:lineRule="atLeast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proofErr w:type="gramStart"/>
      <w:r w:rsidRPr="00B37F9A">
        <w:rPr>
          <w:rStyle w:val="blk"/>
          <w:rFonts w:ascii="Times New Roman" w:hAnsi="Times New Roman"/>
          <w:sz w:val="24"/>
          <w:szCs w:val="24"/>
        </w:rPr>
        <w:lastRenderedPageBreak/>
        <w:t xml:space="preserve">сведения </w:t>
      </w:r>
      <w:r w:rsidR="00B37F9A" w:rsidRPr="00B37F9A">
        <w:rPr>
          <w:rStyle w:val="blk"/>
          <w:rFonts w:ascii="Times New Roman" w:hAnsi="Times New Roman"/>
          <w:sz w:val="24"/>
          <w:szCs w:val="24"/>
        </w:rPr>
        <w:t>об обеспечении имущественной ответственности член</w:t>
      </w:r>
      <w:r w:rsidR="00B37F9A">
        <w:rPr>
          <w:rStyle w:val="blk"/>
          <w:rFonts w:ascii="Times New Roman" w:hAnsi="Times New Roman"/>
          <w:sz w:val="24"/>
          <w:szCs w:val="24"/>
        </w:rPr>
        <w:t>ов</w:t>
      </w:r>
      <w:r w:rsidR="00B37F9A" w:rsidRPr="00B37F9A">
        <w:rPr>
          <w:rStyle w:val="blk"/>
          <w:rFonts w:ascii="Times New Roman" w:hAnsi="Times New Roman"/>
          <w:sz w:val="24"/>
          <w:szCs w:val="24"/>
        </w:rPr>
        <w:t xml:space="preserve"> саморегулируемой организации по обязательствам, возникшим вследствие причинения вреда личности или имуществу гражданина, имуществу юридического лица вследствие разрешения, повреждения здания, сооружения либо части здания или сооружения (</w:t>
      </w:r>
      <w:r w:rsidR="00DB79E8" w:rsidRPr="00B37F9A">
        <w:rPr>
          <w:rStyle w:val="blk"/>
          <w:rFonts w:ascii="Times New Roman" w:hAnsi="Times New Roman"/>
          <w:sz w:val="24"/>
          <w:szCs w:val="24"/>
        </w:rPr>
        <w:t>гражданск</w:t>
      </w:r>
      <w:r w:rsidR="00B37F9A">
        <w:rPr>
          <w:rStyle w:val="blk"/>
          <w:rFonts w:ascii="Times New Roman" w:hAnsi="Times New Roman"/>
          <w:sz w:val="24"/>
          <w:szCs w:val="24"/>
        </w:rPr>
        <w:t>ая</w:t>
      </w:r>
      <w:r w:rsidR="00DB79E8" w:rsidRPr="00B37F9A">
        <w:rPr>
          <w:rStyle w:val="blk"/>
          <w:rFonts w:ascii="Times New Roman" w:hAnsi="Times New Roman"/>
          <w:sz w:val="24"/>
          <w:szCs w:val="24"/>
        </w:rPr>
        <w:t xml:space="preserve"> ответственност</w:t>
      </w:r>
      <w:r w:rsidR="00B37F9A">
        <w:rPr>
          <w:rStyle w:val="blk"/>
          <w:rFonts w:ascii="Times New Roman" w:hAnsi="Times New Roman"/>
          <w:sz w:val="24"/>
          <w:szCs w:val="24"/>
        </w:rPr>
        <w:t>ь)</w:t>
      </w:r>
      <w:r w:rsidR="00C06B6A" w:rsidRPr="00B37F9A">
        <w:rPr>
          <w:rStyle w:val="blk"/>
          <w:rFonts w:ascii="Times New Roman" w:hAnsi="Times New Roman"/>
          <w:sz w:val="24"/>
          <w:szCs w:val="24"/>
        </w:rPr>
        <w:t>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</w:t>
      </w:r>
      <w:proofErr w:type="gramEnd"/>
      <w:r w:rsidR="00C06B6A" w:rsidRPr="00B37F9A">
        <w:rPr>
          <w:rStyle w:val="blk"/>
          <w:rFonts w:ascii="Times New Roman" w:hAnsi="Times New Roman"/>
          <w:sz w:val="24"/>
          <w:szCs w:val="24"/>
        </w:rPr>
        <w:t xml:space="preserve"> договору страхования </w:t>
      </w:r>
      <w:r w:rsidR="00DB79E8" w:rsidRPr="00B37F9A">
        <w:rPr>
          <w:rStyle w:val="blk"/>
          <w:rFonts w:ascii="Times New Roman" w:hAnsi="Times New Roman"/>
          <w:sz w:val="24"/>
          <w:szCs w:val="24"/>
        </w:rPr>
        <w:t xml:space="preserve">гражданской </w:t>
      </w:r>
      <w:r w:rsidR="00C06B6A" w:rsidRPr="00B37F9A">
        <w:rPr>
          <w:rStyle w:val="blk"/>
          <w:rFonts w:ascii="Times New Roman" w:hAnsi="Times New Roman"/>
          <w:sz w:val="24"/>
          <w:szCs w:val="24"/>
        </w:rPr>
        <w:t>ответственности члена саморегулируемой организации, если требование, предусматривающее наличие такого договора страхования ответственности, является условием членства в саморегулируемой организации</w:t>
      </w:r>
      <w:r w:rsidR="00145045" w:rsidRPr="00B37F9A">
        <w:rPr>
          <w:rStyle w:val="blk"/>
          <w:rFonts w:ascii="Times New Roman" w:hAnsi="Times New Roman"/>
          <w:sz w:val="24"/>
          <w:szCs w:val="24"/>
        </w:rPr>
        <w:t xml:space="preserve"> (</w:t>
      </w:r>
      <w:r w:rsidR="00145045" w:rsidRPr="00B37F9A">
        <w:rPr>
          <w:rStyle w:val="blk"/>
          <w:rFonts w:ascii="Times New Roman" w:hAnsi="Times New Roman"/>
          <w:i/>
          <w:sz w:val="24"/>
          <w:szCs w:val="24"/>
        </w:rPr>
        <w:t xml:space="preserve">при условии утверждения и применения в саморегулируемой организации </w:t>
      </w:r>
      <w:r w:rsidR="00D73217">
        <w:rPr>
          <w:rStyle w:val="blk"/>
          <w:rFonts w:ascii="Times New Roman" w:hAnsi="Times New Roman"/>
          <w:i/>
          <w:sz w:val="24"/>
          <w:szCs w:val="24"/>
        </w:rPr>
        <w:t>данного вида страхования</w:t>
      </w:r>
      <w:r w:rsidR="00145045" w:rsidRPr="00B37F9A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DB79E8" w:rsidRPr="00B37F9A">
        <w:rPr>
          <w:rStyle w:val="blk"/>
          <w:rFonts w:ascii="Times New Roman" w:hAnsi="Times New Roman"/>
          <w:sz w:val="24"/>
          <w:szCs w:val="24"/>
        </w:rPr>
        <w:t>;</w:t>
      </w:r>
    </w:p>
    <w:p w:rsidR="00C42918" w:rsidRDefault="00DB79E8" w:rsidP="00CB621E">
      <w:pPr>
        <w:pStyle w:val="a8"/>
        <w:numPr>
          <w:ilvl w:val="0"/>
          <w:numId w:val="9"/>
        </w:numPr>
        <w:spacing w:after="0" w:line="0" w:lineRule="atLeast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proofErr w:type="gramStart"/>
      <w:r w:rsidRPr="00C42918">
        <w:rPr>
          <w:rStyle w:val="blk"/>
          <w:rFonts w:ascii="Times New Roman" w:hAnsi="Times New Roman"/>
          <w:sz w:val="24"/>
          <w:szCs w:val="24"/>
        </w:rPr>
        <w:t xml:space="preserve">сведения </w:t>
      </w:r>
      <w:r w:rsidR="00B37F9A" w:rsidRPr="00C42918">
        <w:rPr>
          <w:rStyle w:val="blk"/>
          <w:rFonts w:ascii="Times New Roman" w:hAnsi="Times New Roman"/>
          <w:sz w:val="24"/>
          <w:szCs w:val="24"/>
        </w:rPr>
        <w:t xml:space="preserve">об обеспечении имущественной ответственности членов саморегулируемой организации по обязательствам, возникшим вследствие неисполнения или ненадлежащего исполнения ими обязательств по договорам строительного подряда, заключенным с использованием </w:t>
      </w:r>
      <w:r w:rsidR="00D73217" w:rsidRPr="00C42918">
        <w:rPr>
          <w:rStyle w:val="blk"/>
          <w:rFonts w:ascii="Times New Roman" w:hAnsi="Times New Roman"/>
          <w:sz w:val="24"/>
          <w:szCs w:val="24"/>
        </w:rPr>
        <w:t xml:space="preserve">конкурентных способов заключения договором, </w:t>
      </w:r>
      <w:r w:rsidRPr="00C42918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445D20" w:rsidRPr="00C42918">
        <w:rPr>
          <w:rStyle w:val="blk"/>
          <w:rFonts w:ascii="Times New Roman" w:hAnsi="Times New Roman"/>
          <w:sz w:val="24"/>
          <w:szCs w:val="24"/>
        </w:rPr>
        <w:t>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обеспечения договорных</w:t>
      </w:r>
      <w:proofErr w:type="gramEnd"/>
      <w:r w:rsidR="00445D20" w:rsidRPr="00C42918">
        <w:rPr>
          <w:rStyle w:val="blk"/>
          <w:rFonts w:ascii="Times New Roman" w:hAnsi="Times New Roman"/>
          <w:sz w:val="24"/>
          <w:szCs w:val="24"/>
        </w:rPr>
        <w:t xml:space="preserve"> обязательств</w:t>
      </w:r>
      <w:r w:rsidR="0083764E" w:rsidRPr="00C42918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445D20" w:rsidRPr="00C42918">
        <w:rPr>
          <w:rStyle w:val="blk"/>
          <w:rFonts w:ascii="Times New Roman" w:hAnsi="Times New Roman"/>
          <w:sz w:val="24"/>
          <w:szCs w:val="24"/>
        </w:rPr>
        <w:t>ответственности члена саморегулируемой организации, если требование, предусматривающее наличие такого договора страхования ответственности, является условием членства в саморегулируемой организации</w:t>
      </w:r>
      <w:r w:rsidR="00145045" w:rsidRPr="00C42918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145045" w:rsidRPr="00C42918">
        <w:rPr>
          <w:rStyle w:val="blk"/>
          <w:rFonts w:ascii="Times New Roman" w:hAnsi="Times New Roman"/>
          <w:i/>
          <w:sz w:val="24"/>
          <w:szCs w:val="24"/>
        </w:rPr>
        <w:t xml:space="preserve">(при условии утверждения и применения в саморегулируемой организации </w:t>
      </w:r>
      <w:r w:rsidR="00D73217" w:rsidRPr="00C42918">
        <w:rPr>
          <w:rStyle w:val="blk"/>
          <w:rFonts w:ascii="Times New Roman" w:hAnsi="Times New Roman"/>
          <w:i/>
          <w:sz w:val="24"/>
          <w:szCs w:val="24"/>
        </w:rPr>
        <w:t>данного вида страхования</w:t>
      </w:r>
      <w:r w:rsidR="00145045" w:rsidRPr="00C42918">
        <w:rPr>
          <w:rStyle w:val="blk"/>
          <w:rFonts w:ascii="Times New Roman" w:hAnsi="Times New Roman"/>
          <w:i/>
          <w:sz w:val="24"/>
          <w:szCs w:val="24"/>
        </w:rPr>
        <w:t>)</w:t>
      </w:r>
      <w:r w:rsidR="00C90C89" w:rsidRPr="00C42918">
        <w:rPr>
          <w:rStyle w:val="blk"/>
          <w:rFonts w:ascii="Times New Roman" w:hAnsi="Times New Roman"/>
          <w:sz w:val="24"/>
          <w:szCs w:val="24"/>
        </w:rPr>
        <w:t>;</w:t>
      </w:r>
    </w:p>
    <w:p w:rsidR="00CB621E" w:rsidRPr="00C42918" w:rsidRDefault="00947884" w:rsidP="00CB621E">
      <w:pPr>
        <w:pStyle w:val="a8"/>
        <w:numPr>
          <w:ilvl w:val="0"/>
          <w:numId w:val="9"/>
        </w:numPr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3052AE" w:rsidRPr="00C42918">
        <w:rPr>
          <w:rFonts w:ascii="Times New Roman" w:hAnsi="Times New Roman"/>
          <w:sz w:val="24"/>
          <w:szCs w:val="24"/>
        </w:rPr>
        <w:t xml:space="preserve">ведения </w:t>
      </w:r>
      <w:r w:rsidR="00CB621E" w:rsidRPr="00C42918">
        <w:rPr>
          <w:rFonts w:ascii="Times New Roman" w:hAnsi="Times New Roman"/>
          <w:sz w:val="24"/>
          <w:szCs w:val="24"/>
        </w:rPr>
        <w:t>о видах объектов капитального строительства, на которых член саморегулируемой организации имеет право осуществлять строительство, реконструкцию, капитальный ремонт, снос объектов капитального строительства по договору строительного подряда, договору</w:t>
      </w:r>
      <w:r w:rsidR="003052AE" w:rsidRPr="00C42918">
        <w:rPr>
          <w:rFonts w:ascii="Times New Roman" w:hAnsi="Times New Roman"/>
          <w:sz w:val="24"/>
          <w:szCs w:val="24"/>
        </w:rPr>
        <w:t xml:space="preserve"> подряда на осуществление сноса</w:t>
      </w:r>
      <w:r w:rsidR="00CB621E" w:rsidRPr="00C42918">
        <w:rPr>
          <w:rFonts w:ascii="Times New Roman" w:hAnsi="Times New Roman"/>
          <w:sz w:val="24"/>
          <w:szCs w:val="24"/>
        </w:rPr>
        <w:t>:</w:t>
      </w:r>
    </w:p>
    <w:p w:rsidR="00CB621E" w:rsidRPr="00CB621E" w:rsidRDefault="00CB621E" w:rsidP="00CB621E">
      <w:pPr>
        <w:pStyle w:val="af7"/>
        <w:shd w:val="clear" w:color="auto" w:fill="FFFFFF"/>
        <w:spacing w:before="0" w:beforeAutospacing="0" w:after="0" w:afterAutospacing="0" w:line="300" w:lineRule="atLeast"/>
        <w:jc w:val="both"/>
      </w:pPr>
      <w:r w:rsidRPr="00CB621E">
        <w:t>а)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энергии),</w:t>
      </w:r>
    </w:p>
    <w:p w:rsidR="00CB621E" w:rsidRPr="00CB621E" w:rsidRDefault="00CB621E" w:rsidP="00CB621E">
      <w:pPr>
        <w:pStyle w:val="af7"/>
        <w:shd w:val="clear" w:color="auto" w:fill="FFFFFF"/>
        <w:spacing w:before="0" w:beforeAutospacing="0" w:after="0" w:afterAutospacing="0" w:line="300" w:lineRule="atLeast"/>
        <w:jc w:val="both"/>
      </w:pPr>
      <w:r w:rsidRPr="00CB621E">
        <w:t>б) в отношении особо опасных, технически сложных и уникальных объектов капитального строительства (кроме объектов использования атомной энергии),</w:t>
      </w:r>
    </w:p>
    <w:p w:rsidR="00CB621E" w:rsidRPr="00CB621E" w:rsidRDefault="00CB621E" w:rsidP="00CB621E">
      <w:pPr>
        <w:pStyle w:val="af7"/>
        <w:shd w:val="clear" w:color="auto" w:fill="FFFFFF"/>
        <w:spacing w:before="0" w:beforeAutospacing="0" w:after="0" w:afterAutospacing="0" w:line="300" w:lineRule="atLeast"/>
        <w:jc w:val="both"/>
      </w:pPr>
      <w:r w:rsidRPr="00CB621E">
        <w:t>в) в отношении объектов использования атомной энергии.</w:t>
      </w:r>
    </w:p>
    <w:p w:rsidR="006A5634" w:rsidRPr="00A43A21" w:rsidRDefault="00A307AE" w:rsidP="00A43A21">
      <w:pPr>
        <w:spacing w:after="0" w:line="0" w:lineRule="atLeast"/>
        <w:ind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A43A21">
        <w:rPr>
          <w:rStyle w:val="blk"/>
          <w:rFonts w:ascii="Times New Roman" w:hAnsi="Times New Roman"/>
          <w:sz w:val="24"/>
          <w:szCs w:val="24"/>
        </w:rPr>
        <w:t>2</w:t>
      </w:r>
      <w:r w:rsidR="00693227" w:rsidRPr="00A43A21">
        <w:rPr>
          <w:rStyle w:val="blk"/>
          <w:rFonts w:ascii="Times New Roman" w:hAnsi="Times New Roman"/>
          <w:sz w:val="24"/>
          <w:szCs w:val="24"/>
        </w:rPr>
        <w:t>.</w:t>
      </w:r>
      <w:r w:rsidR="00D73217">
        <w:rPr>
          <w:rStyle w:val="blk"/>
          <w:rFonts w:ascii="Times New Roman" w:hAnsi="Times New Roman"/>
          <w:sz w:val="24"/>
          <w:szCs w:val="24"/>
        </w:rPr>
        <w:t>3.</w:t>
      </w:r>
      <w:r w:rsidRPr="00A43A21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6A5634" w:rsidRPr="00A43A21">
        <w:rPr>
          <w:rStyle w:val="blk"/>
          <w:rFonts w:ascii="Times New Roman" w:hAnsi="Times New Roman"/>
          <w:sz w:val="24"/>
          <w:szCs w:val="24"/>
        </w:rPr>
        <w:t>Раскрытию на официальном сайте подлежат сведения, указанные в пункте 2.2 настоящего Положения, за исключением сведений о месте жительства, паспортных данных</w:t>
      </w:r>
      <w:r w:rsidR="000C74EE" w:rsidRPr="00A43A21">
        <w:rPr>
          <w:rStyle w:val="blk"/>
          <w:rFonts w:ascii="Times New Roman" w:hAnsi="Times New Roman"/>
          <w:sz w:val="24"/>
          <w:szCs w:val="24"/>
        </w:rPr>
        <w:t>,</w:t>
      </w:r>
      <w:r w:rsidR="006A5634" w:rsidRPr="00A43A21">
        <w:rPr>
          <w:rStyle w:val="blk"/>
          <w:rFonts w:ascii="Times New Roman" w:hAnsi="Times New Roman"/>
          <w:sz w:val="24"/>
          <w:szCs w:val="24"/>
        </w:rPr>
        <w:t xml:space="preserve"> дате и месте рождения (для индивидуального предпринимателя) и иных сведений, если доступ к ним ограничен федеральными законами.</w:t>
      </w:r>
    </w:p>
    <w:p w:rsidR="009C1BF7" w:rsidRPr="00A43A21" w:rsidRDefault="00A307AE" w:rsidP="00A43A21">
      <w:pPr>
        <w:spacing w:after="0" w:line="0" w:lineRule="atLeast"/>
        <w:ind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A43A21">
        <w:rPr>
          <w:rStyle w:val="blk"/>
          <w:rFonts w:ascii="Times New Roman" w:hAnsi="Times New Roman"/>
          <w:sz w:val="24"/>
          <w:szCs w:val="24"/>
        </w:rPr>
        <w:t>2</w:t>
      </w:r>
      <w:r w:rsidR="00693227" w:rsidRPr="00A43A21">
        <w:rPr>
          <w:rStyle w:val="blk"/>
          <w:rFonts w:ascii="Times New Roman" w:hAnsi="Times New Roman"/>
          <w:sz w:val="24"/>
          <w:szCs w:val="24"/>
        </w:rPr>
        <w:t>.</w:t>
      </w:r>
      <w:r w:rsidR="00D73217">
        <w:rPr>
          <w:rStyle w:val="blk"/>
          <w:rFonts w:ascii="Times New Roman" w:hAnsi="Times New Roman"/>
          <w:sz w:val="24"/>
          <w:szCs w:val="24"/>
        </w:rPr>
        <w:t>4.</w:t>
      </w:r>
      <w:r w:rsidR="00693227" w:rsidRPr="00A43A21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19132A" w:rsidRPr="00A43A21">
        <w:rPr>
          <w:rStyle w:val="blk"/>
          <w:rFonts w:ascii="Times New Roman" w:hAnsi="Times New Roman"/>
          <w:sz w:val="24"/>
          <w:szCs w:val="24"/>
        </w:rPr>
        <w:t>Саморегулируемая организация ведет реестр членов саморегулируемой организации со дня внесения сведений о ней в государственный реестр саморегулируемых организаций в соответствии с требованиями, установленными законодательством Р</w:t>
      </w:r>
      <w:r w:rsidR="00937023" w:rsidRPr="00A43A21">
        <w:rPr>
          <w:rStyle w:val="blk"/>
          <w:rFonts w:ascii="Times New Roman" w:hAnsi="Times New Roman"/>
          <w:sz w:val="24"/>
          <w:szCs w:val="24"/>
        </w:rPr>
        <w:t xml:space="preserve">оссийской </w:t>
      </w:r>
      <w:r w:rsidR="0019132A" w:rsidRPr="00A43A21">
        <w:rPr>
          <w:rStyle w:val="blk"/>
          <w:rFonts w:ascii="Times New Roman" w:hAnsi="Times New Roman"/>
          <w:sz w:val="24"/>
          <w:szCs w:val="24"/>
        </w:rPr>
        <w:t>Ф</w:t>
      </w:r>
      <w:r w:rsidR="00937023" w:rsidRPr="00A43A21">
        <w:rPr>
          <w:rStyle w:val="blk"/>
          <w:rFonts w:ascii="Times New Roman" w:hAnsi="Times New Roman"/>
          <w:sz w:val="24"/>
          <w:szCs w:val="24"/>
        </w:rPr>
        <w:t>едерации</w:t>
      </w:r>
      <w:r w:rsidR="002F1C42" w:rsidRPr="00A43A21">
        <w:rPr>
          <w:rStyle w:val="blk"/>
          <w:rFonts w:ascii="Times New Roman" w:hAnsi="Times New Roman"/>
          <w:sz w:val="24"/>
          <w:szCs w:val="24"/>
        </w:rPr>
        <w:t>.</w:t>
      </w:r>
    </w:p>
    <w:p w:rsidR="009C1BF7" w:rsidRPr="00A43A21" w:rsidRDefault="00A307AE" w:rsidP="00A43A21">
      <w:pPr>
        <w:spacing w:after="0" w:line="0" w:lineRule="atLeast"/>
        <w:ind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A43A21">
        <w:rPr>
          <w:rStyle w:val="blk"/>
          <w:rFonts w:ascii="Times New Roman" w:hAnsi="Times New Roman"/>
          <w:sz w:val="24"/>
          <w:szCs w:val="24"/>
        </w:rPr>
        <w:t>2</w:t>
      </w:r>
      <w:r w:rsidR="00693227" w:rsidRPr="00A43A21">
        <w:rPr>
          <w:rStyle w:val="blk"/>
          <w:rFonts w:ascii="Times New Roman" w:hAnsi="Times New Roman"/>
          <w:sz w:val="24"/>
          <w:szCs w:val="24"/>
        </w:rPr>
        <w:t>.</w:t>
      </w:r>
      <w:r w:rsidR="00D73217">
        <w:rPr>
          <w:rStyle w:val="blk"/>
          <w:rFonts w:ascii="Times New Roman" w:hAnsi="Times New Roman"/>
          <w:sz w:val="24"/>
          <w:szCs w:val="24"/>
        </w:rPr>
        <w:t>5.</w:t>
      </w:r>
      <w:r w:rsidR="00693227" w:rsidRPr="00A43A21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19132A" w:rsidRPr="00A43A21">
        <w:rPr>
          <w:rStyle w:val="blk"/>
          <w:rFonts w:ascii="Times New Roman" w:hAnsi="Times New Roman"/>
          <w:sz w:val="24"/>
          <w:szCs w:val="24"/>
        </w:rPr>
        <w:t>Член саморегулируемой организации обязан уведомлять саморегулируемую организацию 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членов саморегулируемой организации, в течение трех рабочих дней со дня, следующего за днем наступления таких событий.</w:t>
      </w:r>
    </w:p>
    <w:p w:rsidR="009C1BF7" w:rsidRDefault="00A307AE" w:rsidP="00A43A21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A43A21">
        <w:rPr>
          <w:rFonts w:ascii="Times New Roman" w:hAnsi="Times New Roman"/>
          <w:sz w:val="24"/>
          <w:szCs w:val="24"/>
        </w:rPr>
        <w:lastRenderedPageBreak/>
        <w:t>2.</w:t>
      </w:r>
      <w:r w:rsidR="00D73217">
        <w:rPr>
          <w:rFonts w:ascii="Times New Roman" w:hAnsi="Times New Roman"/>
          <w:sz w:val="24"/>
          <w:szCs w:val="24"/>
        </w:rPr>
        <w:t>6.</w:t>
      </w:r>
      <w:r w:rsidR="00693227" w:rsidRPr="00A43A21">
        <w:rPr>
          <w:rFonts w:ascii="Times New Roman" w:hAnsi="Times New Roman"/>
          <w:sz w:val="24"/>
          <w:szCs w:val="24"/>
        </w:rPr>
        <w:t xml:space="preserve"> </w:t>
      </w:r>
      <w:r w:rsidR="00374FDB" w:rsidRPr="00A43A21">
        <w:rPr>
          <w:rFonts w:ascii="Times New Roman" w:hAnsi="Times New Roman"/>
          <w:sz w:val="24"/>
          <w:szCs w:val="24"/>
        </w:rPr>
        <w:t xml:space="preserve">В реестре членов </w:t>
      </w:r>
      <w:r w:rsidR="00F77B5B" w:rsidRPr="00A43A21">
        <w:rPr>
          <w:rStyle w:val="blk"/>
          <w:rFonts w:ascii="Times New Roman" w:hAnsi="Times New Roman"/>
          <w:sz w:val="24"/>
          <w:szCs w:val="24"/>
        </w:rPr>
        <w:t>саморегулируемой</w:t>
      </w:r>
      <w:r w:rsidR="00937023" w:rsidRPr="00A43A21">
        <w:rPr>
          <w:rStyle w:val="blk"/>
          <w:rFonts w:ascii="Times New Roman" w:hAnsi="Times New Roman"/>
          <w:sz w:val="24"/>
          <w:szCs w:val="24"/>
        </w:rPr>
        <w:t xml:space="preserve"> организаци</w:t>
      </w:r>
      <w:r w:rsidR="00F77B5B" w:rsidRPr="00A43A21">
        <w:rPr>
          <w:rStyle w:val="blk"/>
          <w:rFonts w:ascii="Times New Roman" w:hAnsi="Times New Roman"/>
          <w:sz w:val="24"/>
          <w:szCs w:val="24"/>
        </w:rPr>
        <w:t>и</w:t>
      </w:r>
      <w:r w:rsidR="00374FDB" w:rsidRPr="00A43A21">
        <w:rPr>
          <w:rFonts w:ascii="Times New Roman" w:hAnsi="Times New Roman"/>
          <w:sz w:val="24"/>
          <w:szCs w:val="24"/>
        </w:rPr>
        <w:t xml:space="preserve"> могут содерж</w:t>
      </w:r>
      <w:r w:rsidR="002D2AF8" w:rsidRPr="00A43A21">
        <w:rPr>
          <w:rFonts w:ascii="Times New Roman" w:hAnsi="Times New Roman"/>
          <w:sz w:val="24"/>
          <w:szCs w:val="24"/>
        </w:rPr>
        <w:t>а</w:t>
      </w:r>
      <w:r w:rsidR="00374FDB" w:rsidRPr="00A43A21">
        <w:rPr>
          <w:rFonts w:ascii="Times New Roman" w:hAnsi="Times New Roman"/>
          <w:sz w:val="24"/>
          <w:szCs w:val="24"/>
        </w:rPr>
        <w:t xml:space="preserve">ться иные сведения о члене </w:t>
      </w:r>
      <w:r w:rsidR="007A5EE9" w:rsidRPr="00A43A21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374FDB" w:rsidRPr="00A43A21">
        <w:rPr>
          <w:rFonts w:ascii="Times New Roman" w:hAnsi="Times New Roman"/>
          <w:sz w:val="24"/>
          <w:szCs w:val="24"/>
        </w:rPr>
        <w:t xml:space="preserve">, которые добровольно предоставлены </w:t>
      </w:r>
      <w:r w:rsidR="00D73217">
        <w:rPr>
          <w:rFonts w:ascii="Times New Roman" w:hAnsi="Times New Roman"/>
          <w:sz w:val="24"/>
          <w:szCs w:val="24"/>
        </w:rPr>
        <w:t>им</w:t>
      </w:r>
      <w:r w:rsidR="00374FDB" w:rsidRPr="00A43A21">
        <w:rPr>
          <w:rFonts w:ascii="Times New Roman" w:hAnsi="Times New Roman"/>
          <w:sz w:val="24"/>
          <w:szCs w:val="24"/>
        </w:rPr>
        <w:t xml:space="preserve"> в саморегулируемую организацию.</w:t>
      </w:r>
    </w:p>
    <w:p w:rsidR="00374FDB" w:rsidRPr="00A43A21" w:rsidRDefault="00374FDB" w:rsidP="00A43A21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A4128E" w:rsidRPr="00A43A21" w:rsidRDefault="00A4128E" w:rsidP="00A43A21">
      <w:pPr>
        <w:pStyle w:val="a8"/>
        <w:numPr>
          <w:ilvl w:val="0"/>
          <w:numId w:val="8"/>
        </w:num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43A21">
        <w:rPr>
          <w:rFonts w:ascii="Times New Roman" w:hAnsi="Times New Roman"/>
          <w:b/>
          <w:sz w:val="24"/>
          <w:szCs w:val="24"/>
        </w:rPr>
        <w:t>Ведение реестра член</w:t>
      </w:r>
      <w:r w:rsidR="003079CD">
        <w:rPr>
          <w:rFonts w:ascii="Times New Roman" w:hAnsi="Times New Roman"/>
          <w:b/>
          <w:sz w:val="24"/>
          <w:szCs w:val="24"/>
        </w:rPr>
        <w:t>ов саморегулируемой организации</w:t>
      </w:r>
    </w:p>
    <w:p w:rsidR="000D63C3" w:rsidRDefault="003079CD" w:rsidP="003079CD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 w:rsidRPr="0035690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35690F">
        <w:rPr>
          <w:rFonts w:ascii="Times New Roman" w:hAnsi="Times New Roman"/>
          <w:sz w:val="24"/>
          <w:szCs w:val="24"/>
        </w:rPr>
        <w:t>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</w:t>
      </w:r>
      <w:r w:rsidR="000D63C3">
        <w:rPr>
          <w:rFonts w:ascii="Times New Roman" w:hAnsi="Times New Roman"/>
          <w:sz w:val="24"/>
          <w:szCs w:val="24"/>
        </w:rPr>
        <w:t xml:space="preserve"> решение на своем сайте в сети «</w:t>
      </w:r>
      <w:r w:rsidRPr="0035690F">
        <w:rPr>
          <w:rFonts w:ascii="Times New Roman" w:hAnsi="Times New Roman"/>
          <w:sz w:val="24"/>
          <w:szCs w:val="24"/>
        </w:rPr>
        <w:t>Интернет</w:t>
      </w:r>
      <w:r w:rsidR="000D63C3">
        <w:rPr>
          <w:rFonts w:ascii="Times New Roman" w:hAnsi="Times New Roman"/>
          <w:sz w:val="24"/>
          <w:szCs w:val="24"/>
        </w:rPr>
        <w:t>»</w:t>
      </w:r>
      <w:r w:rsidRPr="0035690F">
        <w:rPr>
          <w:rFonts w:ascii="Times New Roman" w:hAnsi="Times New Roman"/>
          <w:sz w:val="24"/>
          <w:szCs w:val="24"/>
        </w:rPr>
        <w:t xml:space="preserve">,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организации, направляет в Национальное объединение саморегулируемых организаций, </w:t>
      </w:r>
      <w:r w:rsidR="000D63C3">
        <w:rPr>
          <w:rFonts w:ascii="Times New Roman" w:hAnsi="Times New Roman"/>
          <w:sz w:val="24"/>
          <w:szCs w:val="24"/>
        </w:rPr>
        <w:t>основанных на членстве лиц осуществляющих строительство</w:t>
      </w:r>
      <w:proofErr w:type="gramEnd"/>
      <w:r w:rsidR="000D63C3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0D63C3">
        <w:rPr>
          <w:rFonts w:ascii="Times New Roman" w:hAnsi="Times New Roman"/>
          <w:sz w:val="24"/>
          <w:szCs w:val="24"/>
        </w:rPr>
        <w:t>НОСТРОЙ)</w:t>
      </w:r>
      <w:r w:rsidRPr="0035690F">
        <w:rPr>
          <w:rFonts w:ascii="Times New Roman" w:hAnsi="Times New Roman"/>
          <w:sz w:val="24"/>
          <w:szCs w:val="24"/>
        </w:rPr>
        <w:t xml:space="preserve">, уведомление о принятом решении. </w:t>
      </w:r>
      <w:proofErr w:type="gramEnd"/>
    </w:p>
    <w:p w:rsidR="003079CD" w:rsidRPr="0035690F" w:rsidRDefault="003079CD" w:rsidP="003079CD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5690F">
        <w:rPr>
          <w:rFonts w:ascii="Times New Roman" w:hAnsi="Times New Roman"/>
          <w:sz w:val="24"/>
          <w:szCs w:val="24"/>
        </w:rPr>
        <w:t xml:space="preserve">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</w:t>
      </w:r>
      <w:r w:rsidR="000D63C3">
        <w:rPr>
          <w:rFonts w:ascii="Times New Roman" w:hAnsi="Times New Roman"/>
          <w:sz w:val="24"/>
          <w:szCs w:val="24"/>
        </w:rPr>
        <w:t>«</w:t>
      </w:r>
      <w:r w:rsidRPr="0035690F">
        <w:rPr>
          <w:rFonts w:ascii="Times New Roman" w:hAnsi="Times New Roman"/>
          <w:sz w:val="24"/>
          <w:szCs w:val="24"/>
        </w:rPr>
        <w:t>Интернет</w:t>
      </w:r>
      <w:r w:rsidR="000D63C3">
        <w:rPr>
          <w:rFonts w:ascii="Times New Roman" w:hAnsi="Times New Roman"/>
          <w:sz w:val="24"/>
          <w:szCs w:val="24"/>
        </w:rPr>
        <w:t>»</w:t>
      </w:r>
      <w:r w:rsidRPr="0035690F">
        <w:rPr>
          <w:rFonts w:ascii="Times New Roman" w:hAnsi="Times New Roman"/>
          <w:sz w:val="24"/>
          <w:szCs w:val="24"/>
        </w:rPr>
        <w:t xml:space="preserve">,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сведения, содержащиеся в указанном реестре, и направляет в </w:t>
      </w:r>
      <w:r w:rsidR="000D63C3">
        <w:rPr>
          <w:rFonts w:ascii="Times New Roman" w:hAnsi="Times New Roman"/>
          <w:sz w:val="24"/>
          <w:szCs w:val="24"/>
        </w:rPr>
        <w:t>НОСТРОЙ</w:t>
      </w:r>
      <w:r w:rsidRPr="0035690F">
        <w:rPr>
          <w:rFonts w:ascii="Times New Roman" w:hAnsi="Times New Roman"/>
          <w:sz w:val="24"/>
          <w:szCs w:val="24"/>
        </w:rPr>
        <w:t xml:space="preserve"> уведомление о принятом решении.</w:t>
      </w:r>
      <w:proofErr w:type="gramEnd"/>
    </w:p>
    <w:p w:rsidR="003079CD" w:rsidRPr="0035690F" w:rsidRDefault="003079CD" w:rsidP="003079CD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5690F">
        <w:rPr>
          <w:rFonts w:ascii="Times New Roman" w:hAnsi="Times New Roman"/>
          <w:sz w:val="24"/>
          <w:szCs w:val="24"/>
        </w:rPr>
        <w:t>3.</w:t>
      </w:r>
      <w:r w:rsidR="000D63C3">
        <w:rPr>
          <w:rFonts w:ascii="Times New Roman" w:hAnsi="Times New Roman"/>
          <w:sz w:val="24"/>
          <w:szCs w:val="24"/>
        </w:rPr>
        <w:t>2</w:t>
      </w:r>
      <w:r w:rsidRPr="0035690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35690F">
        <w:rPr>
          <w:rFonts w:ascii="Times New Roman" w:hAnsi="Times New Roman"/>
          <w:sz w:val="24"/>
          <w:szCs w:val="24"/>
        </w:rPr>
        <w:t>Саморегулируемая организация</w:t>
      </w:r>
      <w:r w:rsidR="000D63C3">
        <w:rPr>
          <w:rFonts w:ascii="Times New Roman" w:hAnsi="Times New Roman"/>
          <w:sz w:val="24"/>
          <w:szCs w:val="24"/>
        </w:rPr>
        <w:t>,</w:t>
      </w:r>
      <w:r w:rsidRPr="0035690F">
        <w:rPr>
          <w:rFonts w:ascii="Times New Roman" w:hAnsi="Times New Roman"/>
          <w:sz w:val="24"/>
          <w:szCs w:val="24"/>
        </w:rPr>
        <w:t xml:space="preserve"> в день поступления заявления члена саморегулируемой организации о добровольном прекращении членства</w:t>
      </w:r>
      <w:r w:rsidR="000D63C3">
        <w:rPr>
          <w:rFonts w:ascii="Times New Roman" w:hAnsi="Times New Roman"/>
          <w:sz w:val="24"/>
          <w:szCs w:val="24"/>
        </w:rPr>
        <w:t>,</w:t>
      </w:r>
      <w:r w:rsidRPr="0035690F">
        <w:rPr>
          <w:rFonts w:ascii="Times New Roman" w:hAnsi="Times New Roman"/>
          <w:sz w:val="24"/>
          <w:szCs w:val="24"/>
        </w:rPr>
        <w:t xml:space="preserve"> вносит в реестр членов саморегулируемой организации сведения о 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(пакета электронных документов</w:t>
      </w:r>
      <w:proofErr w:type="gramEnd"/>
      <w:r w:rsidRPr="0035690F">
        <w:rPr>
          <w:rFonts w:ascii="Times New Roman" w:hAnsi="Times New Roman"/>
          <w:sz w:val="24"/>
          <w:szCs w:val="24"/>
        </w:rPr>
        <w:t xml:space="preserve">) направляет в </w:t>
      </w:r>
      <w:r w:rsidR="000D63C3">
        <w:rPr>
          <w:rFonts w:ascii="Times New Roman" w:hAnsi="Times New Roman"/>
          <w:sz w:val="24"/>
          <w:szCs w:val="24"/>
        </w:rPr>
        <w:t>НОСТРОЙ</w:t>
      </w:r>
      <w:r w:rsidRPr="0035690F">
        <w:rPr>
          <w:rFonts w:ascii="Times New Roman" w:hAnsi="Times New Roman"/>
          <w:sz w:val="24"/>
          <w:szCs w:val="24"/>
        </w:rPr>
        <w:t xml:space="preserve"> уведомление об этом.</w:t>
      </w:r>
    </w:p>
    <w:p w:rsidR="003079CD" w:rsidRPr="004565F1" w:rsidRDefault="003079CD" w:rsidP="00456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90F">
        <w:rPr>
          <w:rFonts w:ascii="Times New Roman" w:hAnsi="Times New Roman"/>
          <w:sz w:val="24"/>
          <w:szCs w:val="24"/>
        </w:rPr>
        <w:t>3.</w:t>
      </w:r>
      <w:r w:rsidR="000D63C3">
        <w:rPr>
          <w:rFonts w:ascii="Times New Roman" w:hAnsi="Times New Roman"/>
          <w:sz w:val="24"/>
          <w:szCs w:val="24"/>
        </w:rPr>
        <w:t>3</w:t>
      </w:r>
      <w:r w:rsidRPr="0035690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35690F">
        <w:rPr>
          <w:rFonts w:ascii="Times New Roman" w:hAnsi="Times New Roman"/>
          <w:sz w:val="24"/>
          <w:szCs w:val="24"/>
        </w:rPr>
        <w:t xml:space="preserve">Уведомления о приеме индивидуального предпринимателя или юридического лица в члены саморегулируемой организации, о внесении изменений в реестр членов саморегулируемой организации, о прекращении членства индивидуального предпринимателя или юридического лица в саморегулируемой организации могут быть направлены в </w:t>
      </w:r>
      <w:r w:rsidR="000D63C3">
        <w:rPr>
          <w:rFonts w:ascii="Times New Roman" w:hAnsi="Times New Roman"/>
          <w:sz w:val="24"/>
          <w:szCs w:val="24"/>
        </w:rPr>
        <w:t>НОСТРОЙ</w:t>
      </w:r>
      <w:r w:rsidRPr="0035690F">
        <w:rPr>
          <w:rFonts w:ascii="Times New Roman" w:hAnsi="Times New Roman"/>
          <w:sz w:val="24"/>
          <w:szCs w:val="24"/>
        </w:rPr>
        <w:t xml:space="preserve"> на бумажном носителе или в форме электронных документов (</w:t>
      </w:r>
      <w:r w:rsidRPr="004565F1">
        <w:rPr>
          <w:rFonts w:ascii="Times New Roman" w:hAnsi="Times New Roman"/>
          <w:sz w:val="24"/>
          <w:szCs w:val="24"/>
        </w:rPr>
        <w:t>пакета электронных документов), подписанных саморегулируемой организацией с использованием усиленной квалифицированной электронной подписи.</w:t>
      </w:r>
      <w:proofErr w:type="gramEnd"/>
    </w:p>
    <w:p w:rsidR="000D63C3" w:rsidRPr="0035690F" w:rsidRDefault="000D63C3" w:rsidP="003079CD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C1BF7" w:rsidRDefault="00E94A9E" w:rsidP="00A43A21">
      <w:pPr>
        <w:pStyle w:val="a8"/>
        <w:numPr>
          <w:ilvl w:val="0"/>
          <w:numId w:val="8"/>
        </w:numPr>
        <w:spacing w:after="0" w:line="0" w:lineRule="atLeast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A43A21">
        <w:rPr>
          <w:rFonts w:ascii="Times New Roman" w:hAnsi="Times New Roman"/>
          <w:b/>
          <w:sz w:val="24"/>
          <w:szCs w:val="24"/>
        </w:rPr>
        <w:t xml:space="preserve">Предоставление информации из реестра членов </w:t>
      </w:r>
      <w:r w:rsidR="00D17F56" w:rsidRPr="00A43A21">
        <w:rPr>
          <w:rStyle w:val="blk"/>
          <w:rFonts w:ascii="Times New Roman" w:hAnsi="Times New Roman"/>
          <w:b/>
          <w:sz w:val="24"/>
          <w:szCs w:val="24"/>
        </w:rPr>
        <w:t>саморегулируемых организаций</w:t>
      </w:r>
    </w:p>
    <w:p w:rsidR="004565F1" w:rsidRDefault="004565F1" w:rsidP="00456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4.1</w:t>
      </w:r>
      <w:r w:rsidRPr="004565F1">
        <w:rPr>
          <w:rFonts w:ascii="Times New Roman" w:hAnsi="Times New Roman"/>
          <w:sz w:val="24"/>
          <w:szCs w:val="24"/>
        </w:rPr>
        <w:t>. Саморегулируемая организация по запросу заинтересованного лица предостав</w:t>
      </w:r>
      <w:r>
        <w:rPr>
          <w:rFonts w:ascii="Times New Roman" w:hAnsi="Times New Roman"/>
          <w:sz w:val="24"/>
          <w:szCs w:val="24"/>
        </w:rPr>
        <w:t>ляет</w:t>
      </w:r>
      <w:r w:rsidRPr="004565F1">
        <w:rPr>
          <w:rFonts w:ascii="Times New Roman" w:hAnsi="Times New Roman"/>
          <w:sz w:val="24"/>
          <w:szCs w:val="24"/>
        </w:rPr>
        <w:t xml:space="preserve"> выписку из реестра членов саморегулируемой организации в срок не более чем три рабочих дня со дня поступления указанного запроса.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565F1" w:rsidRDefault="004565F1" w:rsidP="00456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4.2. </w:t>
      </w:r>
      <w:r w:rsidRPr="00A43A21">
        <w:rPr>
          <w:rFonts w:ascii="Times New Roman" w:hAnsi="Times New Roman"/>
          <w:sz w:val="24"/>
          <w:szCs w:val="24"/>
        </w:rPr>
        <w:t>Выдача выписок из реестра</w:t>
      </w:r>
      <w:r>
        <w:rPr>
          <w:rFonts w:ascii="Times New Roman" w:hAnsi="Times New Roman"/>
          <w:sz w:val="24"/>
          <w:szCs w:val="24"/>
        </w:rPr>
        <w:t xml:space="preserve"> членов саморегулируемой организации</w:t>
      </w:r>
      <w:r w:rsidRPr="00A43A21">
        <w:rPr>
          <w:rFonts w:ascii="Times New Roman" w:hAnsi="Times New Roman"/>
          <w:sz w:val="24"/>
          <w:szCs w:val="24"/>
        </w:rPr>
        <w:t xml:space="preserve"> учитывается в журнале учета выписок из реестра членов </w:t>
      </w:r>
      <w:r w:rsidRPr="00A43A21">
        <w:rPr>
          <w:rStyle w:val="blk"/>
          <w:rFonts w:ascii="Times New Roman" w:hAnsi="Times New Roman"/>
          <w:sz w:val="24"/>
          <w:szCs w:val="24"/>
        </w:rPr>
        <w:t>саморегулируемых организаций</w:t>
      </w:r>
      <w:r w:rsidRPr="00A43A21">
        <w:rPr>
          <w:rFonts w:ascii="Times New Roman" w:hAnsi="Times New Roman"/>
          <w:sz w:val="24"/>
          <w:szCs w:val="24"/>
        </w:rPr>
        <w:t>.</w:t>
      </w:r>
    </w:p>
    <w:p w:rsidR="004565F1" w:rsidRPr="004565F1" w:rsidRDefault="008B024F" w:rsidP="00456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565F1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3</w:t>
      </w:r>
      <w:r w:rsidR="004565F1">
        <w:rPr>
          <w:rFonts w:ascii="Times New Roman" w:hAnsi="Times New Roman"/>
          <w:sz w:val="24"/>
          <w:szCs w:val="24"/>
        </w:rPr>
        <w:t xml:space="preserve">. Срок действия выписки из реестра членов саморегулируемой организации составляет один месяц </w:t>
      </w:r>
      <w:proofErr w:type="gramStart"/>
      <w:r w:rsidR="004565F1">
        <w:rPr>
          <w:rFonts w:ascii="Times New Roman" w:hAnsi="Times New Roman"/>
          <w:sz w:val="24"/>
          <w:szCs w:val="24"/>
        </w:rPr>
        <w:t>с даты</w:t>
      </w:r>
      <w:proofErr w:type="gramEnd"/>
      <w:r w:rsidR="004565F1">
        <w:rPr>
          <w:rFonts w:ascii="Times New Roman" w:hAnsi="Times New Roman"/>
          <w:sz w:val="24"/>
          <w:szCs w:val="24"/>
        </w:rPr>
        <w:t xml:space="preserve"> ее выдачи. </w:t>
      </w:r>
    </w:p>
    <w:p w:rsidR="004565F1" w:rsidRPr="004565F1" w:rsidRDefault="008B024F" w:rsidP="00456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sub_551705"/>
      <w:r>
        <w:rPr>
          <w:rFonts w:ascii="Times New Roman" w:hAnsi="Times New Roman"/>
          <w:sz w:val="24"/>
          <w:szCs w:val="24"/>
        </w:rPr>
        <w:tab/>
        <w:t>4.4</w:t>
      </w:r>
      <w:r w:rsidR="004565F1" w:rsidRPr="004565F1">
        <w:rPr>
          <w:rFonts w:ascii="Times New Roman" w:hAnsi="Times New Roman"/>
          <w:sz w:val="24"/>
          <w:szCs w:val="24"/>
        </w:rPr>
        <w:t xml:space="preserve">. </w:t>
      </w:r>
      <w:hyperlink r:id="rId9" w:history="1">
        <w:r w:rsidR="004565F1" w:rsidRPr="004565F1">
          <w:rPr>
            <w:rFonts w:ascii="Times New Roman" w:hAnsi="Times New Roman"/>
            <w:sz w:val="24"/>
            <w:szCs w:val="24"/>
          </w:rPr>
          <w:t>Форма</w:t>
        </w:r>
      </w:hyperlink>
      <w:r w:rsidR="004565F1" w:rsidRPr="004565F1">
        <w:rPr>
          <w:rFonts w:ascii="Times New Roman" w:hAnsi="Times New Roman"/>
          <w:sz w:val="24"/>
          <w:szCs w:val="24"/>
        </w:rPr>
        <w:t xml:space="preserve"> выписки из реестра членов саморегулируемой организации устанавливается органом надзора за саморегулируемыми организациями.</w:t>
      </w:r>
    </w:p>
    <w:bookmarkEnd w:id="1"/>
    <w:p w:rsidR="004565F1" w:rsidRPr="004565F1" w:rsidRDefault="004565F1" w:rsidP="004565F1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5A441B" w:rsidRPr="005A441B" w:rsidRDefault="005A441B" w:rsidP="005A441B">
      <w:pPr>
        <w:pStyle w:val="a8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441B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695E52" w:rsidRDefault="00695E52" w:rsidP="00695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232F"/>
          <w:sz w:val="24"/>
          <w:szCs w:val="24"/>
        </w:rPr>
        <w:t>5.1</w:t>
      </w:r>
      <w:r w:rsidRPr="00893176">
        <w:rPr>
          <w:rFonts w:ascii="Times New Roman" w:hAnsi="Times New Roman"/>
          <w:color w:val="22232F"/>
          <w:sz w:val="24"/>
          <w:szCs w:val="24"/>
        </w:rPr>
        <w:t xml:space="preserve">. Настоящее Положение, </w:t>
      </w:r>
      <w:r>
        <w:rPr>
          <w:rFonts w:ascii="Times New Roman" w:hAnsi="Times New Roman"/>
          <w:sz w:val="24"/>
          <w:szCs w:val="24"/>
        </w:rPr>
        <w:t>утверждается</w:t>
      </w:r>
      <w:r w:rsidRPr="00893176">
        <w:rPr>
          <w:rFonts w:ascii="Times New Roman" w:hAnsi="Times New Roman"/>
          <w:sz w:val="24"/>
          <w:szCs w:val="24"/>
        </w:rPr>
        <w:t xml:space="preserve"> решением Общего собрания членов </w:t>
      </w:r>
      <w:r>
        <w:rPr>
          <w:rFonts w:ascii="Times New Roman" w:hAnsi="Times New Roman"/>
          <w:sz w:val="24"/>
          <w:szCs w:val="24"/>
        </w:rPr>
        <w:t xml:space="preserve">саморегулируемой организации. </w:t>
      </w:r>
    </w:p>
    <w:p w:rsidR="00695E52" w:rsidRDefault="00695E52" w:rsidP="00695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</w:t>
      </w:r>
      <w:r w:rsidRPr="00893176">
        <w:rPr>
          <w:rFonts w:ascii="Times New Roman" w:hAnsi="Times New Roman"/>
          <w:sz w:val="24"/>
          <w:szCs w:val="24"/>
        </w:rPr>
        <w:t>. В Настоящ</w:t>
      </w:r>
      <w:r>
        <w:rPr>
          <w:rFonts w:ascii="Times New Roman" w:hAnsi="Times New Roman"/>
          <w:sz w:val="24"/>
          <w:szCs w:val="24"/>
        </w:rPr>
        <w:t>е</w:t>
      </w:r>
      <w:r w:rsidRPr="00893176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>Положение</w:t>
      </w:r>
      <w:r w:rsidRPr="00893176">
        <w:rPr>
          <w:rFonts w:ascii="Times New Roman" w:hAnsi="Times New Roman"/>
          <w:sz w:val="24"/>
          <w:szCs w:val="24"/>
        </w:rPr>
        <w:t xml:space="preserve"> могут быть внесены изменения, либо настоящ</w:t>
      </w:r>
      <w:r>
        <w:rPr>
          <w:rFonts w:ascii="Times New Roman" w:hAnsi="Times New Roman"/>
          <w:sz w:val="24"/>
          <w:szCs w:val="24"/>
        </w:rPr>
        <w:t>е</w:t>
      </w:r>
      <w:r w:rsidRPr="00893176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>Положение может</w:t>
      </w:r>
      <w:r w:rsidRPr="00893176">
        <w:rPr>
          <w:rFonts w:ascii="Times New Roman" w:hAnsi="Times New Roman"/>
          <w:sz w:val="24"/>
          <w:szCs w:val="24"/>
        </w:rPr>
        <w:t xml:space="preserve"> быть признан</w:t>
      </w:r>
      <w:r>
        <w:rPr>
          <w:rFonts w:ascii="Times New Roman" w:hAnsi="Times New Roman"/>
          <w:sz w:val="24"/>
          <w:szCs w:val="24"/>
        </w:rPr>
        <w:t>о</w:t>
      </w:r>
      <w:bookmarkStart w:id="2" w:name="sub_555014"/>
      <w:r>
        <w:rPr>
          <w:rFonts w:ascii="Times New Roman" w:hAnsi="Times New Roman"/>
          <w:sz w:val="24"/>
          <w:szCs w:val="24"/>
        </w:rPr>
        <w:t xml:space="preserve"> утратившим силу со дня внесения соответствующих  сведений в государственный реестр саморегулируемых организаций.</w:t>
      </w:r>
    </w:p>
    <w:p w:rsidR="00695E52" w:rsidRDefault="00695E52" w:rsidP="00695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Настояще</w:t>
      </w:r>
      <w:r w:rsidRPr="00893176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>Положение</w:t>
      </w:r>
      <w:r w:rsidRPr="00893176">
        <w:rPr>
          <w:rFonts w:ascii="Times New Roman" w:hAnsi="Times New Roman"/>
          <w:sz w:val="24"/>
          <w:szCs w:val="24"/>
        </w:rPr>
        <w:t>, а также вносимые в него изменения, дополнения в срок не позднее чем через три</w:t>
      </w:r>
      <w:r>
        <w:rPr>
          <w:rFonts w:ascii="Times New Roman" w:hAnsi="Times New Roman"/>
          <w:sz w:val="24"/>
          <w:szCs w:val="24"/>
        </w:rPr>
        <w:t xml:space="preserve"> рабочих</w:t>
      </w:r>
      <w:r w:rsidRPr="00893176">
        <w:rPr>
          <w:rFonts w:ascii="Times New Roman" w:hAnsi="Times New Roman"/>
          <w:sz w:val="24"/>
          <w:szCs w:val="24"/>
        </w:rPr>
        <w:t xml:space="preserve"> дня со дня их принятия подлежат размещению на сайте </w:t>
      </w:r>
      <w:r>
        <w:rPr>
          <w:rFonts w:ascii="Times New Roman" w:hAnsi="Times New Roman"/>
          <w:sz w:val="24"/>
          <w:szCs w:val="24"/>
        </w:rPr>
        <w:t xml:space="preserve">саморегулируемой организации </w:t>
      </w:r>
      <w:r w:rsidRPr="00893176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A93034">
          <w:rPr>
            <w:rStyle w:val="af6"/>
            <w:rFonts w:ascii="Times New Roman" w:hAnsi="Times New Roman"/>
            <w:sz w:val="24"/>
            <w:szCs w:val="24"/>
            <w:lang w:val="en-US"/>
          </w:rPr>
          <w:t>http</w:t>
        </w:r>
        <w:r w:rsidRPr="00A93034">
          <w:rPr>
            <w:rStyle w:val="af6"/>
            <w:rFonts w:ascii="Times New Roman" w:hAnsi="Times New Roman"/>
            <w:sz w:val="24"/>
            <w:szCs w:val="24"/>
          </w:rPr>
          <w:t>://</w:t>
        </w:r>
        <w:proofErr w:type="gramStart"/>
        <w:r w:rsidRPr="00A93034">
          <w:rPr>
            <w:rStyle w:val="af6"/>
            <w:rFonts w:ascii="Times New Roman" w:hAnsi="Times New Roman"/>
            <w:sz w:val="24"/>
            <w:szCs w:val="24"/>
            <w:lang w:val="en-US"/>
          </w:rPr>
          <w:t>WWW</w:t>
        </w:r>
        <w:r w:rsidRPr="00A93034">
          <w:rPr>
            <w:rStyle w:val="af6"/>
            <w:rFonts w:ascii="Times New Roman" w:hAnsi="Times New Roman"/>
            <w:sz w:val="24"/>
            <w:szCs w:val="24"/>
          </w:rPr>
          <w:t>.</w:t>
        </w:r>
        <w:r w:rsidRPr="00A93034">
          <w:rPr>
            <w:rStyle w:val="af6"/>
            <w:rFonts w:ascii="Times New Roman" w:hAnsi="Times New Roman"/>
            <w:sz w:val="24"/>
            <w:szCs w:val="24"/>
            <w:lang w:val="en-US"/>
          </w:rPr>
          <w:t>SROKHAKASIA</w:t>
        </w:r>
        <w:r w:rsidRPr="00A93034">
          <w:rPr>
            <w:rStyle w:val="af6"/>
            <w:rFonts w:ascii="Times New Roman" w:hAnsi="Times New Roman"/>
            <w:sz w:val="24"/>
            <w:szCs w:val="24"/>
          </w:rPr>
          <w:t>.</w:t>
        </w:r>
        <w:r w:rsidRPr="00A93034">
          <w:rPr>
            <w:rStyle w:val="af6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893176">
        <w:rPr>
          <w:rFonts w:ascii="Times New Roman" w:hAnsi="Times New Roman"/>
          <w:sz w:val="24"/>
          <w:szCs w:val="24"/>
        </w:rPr>
        <w:t xml:space="preserve"> в сети "Интернет" и направлению на бумажном носител</w:t>
      </w:r>
      <w:r>
        <w:rPr>
          <w:rFonts w:ascii="Times New Roman" w:hAnsi="Times New Roman"/>
          <w:sz w:val="24"/>
          <w:szCs w:val="24"/>
        </w:rPr>
        <w:t>е</w:t>
      </w:r>
      <w:r w:rsidRPr="00893176">
        <w:rPr>
          <w:rFonts w:ascii="Times New Roman" w:hAnsi="Times New Roman"/>
          <w:sz w:val="24"/>
          <w:szCs w:val="24"/>
        </w:rPr>
        <w:t xml:space="preserve"> в орган надзора за саморегулируемыми организациями.</w:t>
      </w:r>
      <w:bookmarkEnd w:id="2"/>
      <w:proofErr w:type="gramEnd"/>
    </w:p>
    <w:sectPr w:rsidR="00695E52" w:rsidSect="00785063">
      <w:headerReference w:type="default" r:id="rId11"/>
      <w:pgSz w:w="11906" w:h="16838"/>
      <w:pgMar w:top="1440" w:right="144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CC7" w:rsidRDefault="004F2CC7" w:rsidP="006A296C">
      <w:pPr>
        <w:spacing w:after="0" w:line="240" w:lineRule="auto"/>
      </w:pPr>
      <w:r>
        <w:separator/>
      </w:r>
    </w:p>
  </w:endnote>
  <w:endnote w:type="continuationSeparator" w:id="0">
    <w:p w:rsidR="004F2CC7" w:rsidRDefault="004F2CC7" w:rsidP="006A2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CC7" w:rsidRDefault="004F2CC7" w:rsidP="006A296C">
      <w:pPr>
        <w:spacing w:after="0" w:line="240" w:lineRule="auto"/>
      </w:pPr>
      <w:r>
        <w:separator/>
      </w:r>
    </w:p>
  </w:footnote>
  <w:footnote w:type="continuationSeparator" w:id="0">
    <w:p w:rsidR="004F2CC7" w:rsidRDefault="004F2CC7" w:rsidP="006A2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3820187"/>
      <w:docPartObj>
        <w:docPartGallery w:val="Page Numbers (Top of Page)"/>
        <w:docPartUnique/>
      </w:docPartObj>
    </w:sdtPr>
    <w:sdtEndPr/>
    <w:sdtContent>
      <w:p w:rsidR="00A32754" w:rsidRDefault="00A3275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59AD">
          <w:rPr>
            <w:noProof/>
          </w:rPr>
          <w:t>1</w:t>
        </w:r>
        <w:r>
          <w:fldChar w:fldCharType="end"/>
        </w:r>
      </w:p>
    </w:sdtContent>
  </w:sdt>
  <w:p w:rsidR="00A32754" w:rsidRDefault="00A3275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1CC"/>
    <w:multiLevelType w:val="multilevel"/>
    <w:tmpl w:val="CEFE86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579101D"/>
    <w:multiLevelType w:val="hybridMultilevel"/>
    <w:tmpl w:val="838AB84C"/>
    <w:lvl w:ilvl="0" w:tplc="D280FF9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F1B2E"/>
    <w:multiLevelType w:val="multilevel"/>
    <w:tmpl w:val="46F46C3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E9C1AED"/>
    <w:multiLevelType w:val="hybridMultilevel"/>
    <w:tmpl w:val="66C4F036"/>
    <w:lvl w:ilvl="0" w:tplc="3118C1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47A5C"/>
    <w:multiLevelType w:val="multilevel"/>
    <w:tmpl w:val="3AC4C94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A4D44AA"/>
    <w:multiLevelType w:val="multilevel"/>
    <w:tmpl w:val="DC88C86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6">
    <w:nsid w:val="1D1E4076"/>
    <w:multiLevelType w:val="hybridMultilevel"/>
    <w:tmpl w:val="DC1E003C"/>
    <w:lvl w:ilvl="0" w:tplc="425888BA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8A6F4B"/>
    <w:multiLevelType w:val="hybridMultilevel"/>
    <w:tmpl w:val="BE00B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73A8A"/>
    <w:multiLevelType w:val="multilevel"/>
    <w:tmpl w:val="E1506F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75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720" w:hanging="2160"/>
      </w:pPr>
      <w:rPr>
        <w:rFonts w:hint="default"/>
        <w:b w:val="0"/>
      </w:rPr>
    </w:lvl>
  </w:abstractNum>
  <w:abstractNum w:abstractNumId="9">
    <w:nsid w:val="2FCE3815"/>
    <w:multiLevelType w:val="hybridMultilevel"/>
    <w:tmpl w:val="725EED6C"/>
    <w:lvl w:ilvl="0" w:tplc="686670B8">
      <w:start w:val="1"/>
      <w:numFmt w:val="decimal"/>
      <w:lvlText w:val="2.3.%1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E3ACB"/>
    <w:multiLevelType w:val="hybridMultilevel"/>
    <w:tmpl w:val="A7FE518E"/>
    <w:lvl w:ilvl="0" w:tplc="57EA41C6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978748C"/>
    <w:multiLevelType w:val="multilevel"/>
    <w:tmpl w:val="9198E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399957AE"/>
    <w:multiLevelType w:val="multilevel"/>
    <w:tmpl w:val="E2E6309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3B917C59"/>
    <w:multiLevelType w:val="hybridMultilevel"/>
    <w:tmpl w:val="DF041D20"/>
    <w:lvl w:ilvl="0" w:tplc="5FC6B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F20AF"/>
    <w:multiLevelType w:val="multilevel"/>
    <w:tmpl w:val="062E739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0" w:hanging="2160"/>
      </w:pPr>
      <w:rPr>
        <w:rFonts w:hint="default"/>
      </w:rPr>
    </w:lvl>
  </w:abstractNum>
  <w:abstractNum w:abstractNumId="15">
    <w:nsid w:val="3FE61DE1"/>
    <w:multiLevelType w:val="multilevel"/>
    <w:tmpl w:val="EDFC69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6">
    <w:nsid w:val="411032A2"/>
    <w:multiLevelType w:val="hybridMultilevel"/>
    <w:tmpl w:val="1ECA9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27F73"/>
    <w:multiLevelType w:val="hybridMultilevel"/>
    <w:tmpl w:val="63EA6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C210B7"/>
    <w:multiLevelType w:val="multilevel"/>
    <w:tmpl w:val="5DCA88CE"/>
    <w:lvl w:ilvl="0">
      <w:start w:val="2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2.%2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50353EA3"/>
    <w:multiLevelType w:val="hybridMultilevel"/>
    <w:tmpl w:val="8070D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DE4CBD"/>
    <w:multiLevelType w:val="multilevel"/>
    <w:tmpl w:val="742C35D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1">
    <w:nsid w:val="59FF659A"/>
    <w:multiLevelType w:val="multilevel"/>
    <w:tmpl w:val="AF365F9A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1.%2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5A40245D"/>
    <w:multiLevelType w:val="hybridMultilevel"/>
    <w:tmpl w:val="776CF5E8"/>
    <w:lvl w:ilvl="0" w:tplc="3118C1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152D4B"/>
    <w:multiLevelType w:val="multilevel"/>
    <w:tmpl w:val="966A032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4">
    <w:nsid w:val="640F66A1"/>
    <w:multiLevelType w:val="hybridMultilevel"/>
    <w:tmpl w:val="01705FE6"/>
    <w:lvl w:ilvl="0" w:tplc="437C3BA6">
      <w:start w:val="1"/>
      <w:numFmt w:val="decimal"/>
      <w:isLgl/>
      <w:lvlText w:val="2.3%1"/>
      <w:lvlJc w:val="left"/>
      <w:pPr>
        <w:ind w:left="1077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ED1CE4"/>
    <w:multiLevelType w:val="hybridMultilevel"/>
    <w:tmpl w:val="0A3AD6C4"/>
    <w:lvl w:ilvl="0" w:tplc="678A7A2E">
      <w:start w:val="1"/>
      <w:numFmt w:val="decimal"/>
      <w:isLgl/>
      <w:lvlText w:val="2.%1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9A18AB"/>
    <w:multiLevelType w:val="multilevel"/>
    <w:tmpl w:val="0B3A0F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C647D56"/>
    <w:multiLevelType w:val="hybridMultilevel"/>
    <w:tmpl w:val="3F808D34"/>
    <w:lvl w:ilvl="0" w:tplc="678A7A2E">
      <w:start w:val="1"/>
      <w:numFmt w:val="decimal"/>
      <w:isLgl/>
      <w:lvlText w:val="2.%1"/>
      <w:lvlJc w:val="left"/>
      <w:pPr>
        <w:ind w:left="1077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>
    <w:nsid w:val="6D6B6168"/>
    <w:multiLevelType w:val="hybridMultilevel"/>
    <w:tmpl w:val="9EFC9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F64B3F"/>
    <w:multiLevelType w:val="hybridMultilevel"/>
    <w:tmpl w:val="4ADA218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5A2D9D"/>
    <w:multiLevelType w:val="hybridMultilevel"/>
    <w:tmpl w:val="3834B512"/>
    <w:lvl w:ilvl="0" w:tplc="686670B8">
      <w:start w:val="1"/>
      <w:numFmt w:val="decimal"/>
      <w:lvlText w:val="2.3.%1"/>
      <w:lvlJc w:val="left"/>
      <w:pPr>
        <w:ind w:left="36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4C5952"/>
    <w:multiLevelType w:val="multilevel"/>
    <w:tmpl w:val="34BEED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74438F5"/>
    <w:multiLevelType w:val="hybridMultilevel"/>
    <w:tmpl w:val="65C6F7C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620AE6"/>
    <w:multiLevelType w:val="hybridMultilevel"/>
    <w:tmpl w:val="FFECB7DE"/>
    <w:lvl w:ilvl="0" w:tplc="55BEC730">
      <w:start w:val="1"/>
      <w:numFmt w:val="decimal"/>
      <w:isLgl/>
      <w:lvlText w:val="3.%1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13"/>
  </w:num>
  <w:num w:numId="5">
    <w:abstractNumId w:val="11"/>
  </w:num>
  <w:num w:numId="6">
    <w:abstractNumId w:val="28"/>
  </w:num>
  <w:num w:numId="7">
    <w:abstractNumId w:val="1"/>
  </w:num>
  <w:num w:numId="8">
    <w:abstractNumId w:val="21"/>
  </w:num>
  <w:num w:numId="9">
    <w:abstractNumId w:val="6"/>
  </w:num>
  <w:num w:numId="10">
    <w:abstractNumId w:val="22"/>
  </w:num>
  <w:num w:numId="11">
    <w:abstractNumId w:val="19"/>
  </w:num>
  <w:num w:numId="12">
    <w:abstractNumId w:val="3"/>
  </w:num>
  <w:num w:numId="13">
    <w:abstractNumId w:val="30"/>
  </w:num>
  <w:num w:numId="14">
    <w:abstractNumId w:val="9"/>
  </w:num>
  <w:num w:numId="15">
    <w:abstractNumId w:val="7"/>
  </w:num>
  <w:num w:numId="16">
    <w:abstractNumId w:val="4"/>
  </w:num>
  <w:num w:numId="17">
    <w:abstractNumId w:val="18"/>
  </w:num>
  <w:num w:numId="18">
    <w:abstractNumId w:val="27"/>
  </w:num>
  <w:num w:numId="19">
    <w:abstractNumId w:val="24"/>
  </w:num>
  <w:num w:numId="20">
    <w:abstractNumId w:val="25"/>
  </w:num>
  <w:num w:numId="21">
    <w:abstractNumId w:val="0"/>
  </w:num>
  <w:num w:numId="22">
    <w:abstractNumId w:val="29"/>
  </w:num>
  <w:num w:numId="23">
    <w:abstractNumId w:val="33"/>
  </w:num>
  <w:num w:numId="24">
    <w:abstractNumId w:val="31"/>
  </w:num>
  <w:num w:numId="25">
    <w:abstractNumId w:val="32"/>
  </w:num>
  <w:num w:numId="26">
    <w:abstractNumId w:val="26"/>
  </w:num>
  <w:num w:numId="27">
    <w:abstractNumId w:val="2"/>
  </w:num>
  <w:num w:numId="28">
    <w:abstractNumId w:val="5"/>
  </w:num>
  <w:num w:numId="29">
    <w:abstractNumId w:val="20"/>
  </w:num>
  <w:num w:numId="30">
    <w:abstractNumId w:val="15"/>
  </w:num>
  <w:num w:numId="31">
    <w:abstractNumId w:val="14"/>
  </w:num>
  <w:num w:numId="32">
    <w:abstractNumId w:val="23"/>
  </w:num>
  <w:num w:numId="33">
    <w:abstractNumId w:val="8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DE"/>
    <w:rsid w:val="00007193"/>
    <w:rsid w:val="000072A9"/>
    <w:rsid w:val="00007D68"/>
    <w:rsid w:val="00021216"/>
    <w:rsid w:val="00024023"/>
    <w:rsid w:val="000505F3"/>
    <w:rsid w:val="00056067"/>
    <w:rsid w:val="00057B06"/>
    <w:rsid w:val="00072738"/>
    <w:rsid w:val="00073607"/>
    <w:rsid w:val="000827A5"/>
    <w:rsid w:val="000827EE"/>
    <w:rsid w:val="00090BB7"/>
    <w:rsid w:val="000B14F2"/>
    <w:rsid w:val="000B4667"/>
    <w:rsid w:val="000B7406"/>
    <w:rsid w:val="000C74EE"/>
    <w:rsid w:val="000D63C3"/>
    <w:rsid w:val="000E1AC2"/>
    <w:rsid w:val="000F085A"/>
    <w:rsid w:val="00105DDE"/>
    <w:rsid w:val="00107E73"/>
    <w:rsid w:val="0011183F"/>
    <w:rsid w:val="001231A3"/>
    <w:rsid w:val="00132C96"/>
    <w:rsid w:val="00133F9E"/>
    <w:rsid w:val="001412AC"/>
    <w:rsid w:val="001443DD"/>
    <w:rsid w:val="00145045"/>
    <w:rsid w:val="0014538F"/>
    <w:rsid w:val="00150DEE"/>
    <w:rsid w:val="0015197D"/>
    <w:rsid w:val="0015203F"/>
    <w:rsid w:val="001559C4"/>
    <w:rsid w:val="0016342D"/>
    <w:rsid w:val="001665D7"/>
    <w:rsid w:val="00171E00"/>
    <w:rsid w:val="00175AFA"/>
    <w:rsid w:val="00186547"/>
    <w:rsid w:val="0019132A"/>
    <w:rsid w:val="0019279F"/>
    <w:rsid w:val="001941F2"/>
    <w:rsid w:val="001D06D1"/>
    <w:rsid w:val="001D6566"/>
    <w:rsid w:val="001E06FE"/>
    <w:rsid w:val="001E6C6F"/>
    <w:rsid w:val="001F3661"/>
    <w:rsid w:val="001F369D"/>
    <w:rsid w:val="0021250D"/>
    <w:rsid w:val="00245CB0"/>
    <w:rsid w:val="002502F2"/>
    <w:rsid w:val="00260C6A"/>
    <w:rsid w:val="00267F28"/>
    <w:rsid w:val="00270154"/>
    <w:rsid w:val="002879B9"/>
    <w:rsid w:val="00290A5E"/>
    <w:rsid w:val="00291733"/>
    <w:rsid w:val="002C2E1E"/>
    <w:rsid w:val="002C6DBB"/>
    <w:rsid w:val="002C79C8"/>
    <w:rsid w:val="002D06C6"/>
    <w:rsid w:val="002D2AF8"/>
    <w:rsid w:val="002E0A87"/>
    <w:rsid w:val="002E2FBF"/>
    <w:rsid w:val="002F1C42"/>
    <w:rsid w:val="003052AE"/>
    <w:rsid w:val="00305332"/>
    <w:rsid w:val="00306845"/>
    <w:rsid w:val="00307685"/>
    <w:rsid w:val="003079CD"/>
    <w:rsid w:val="00314E16"/>
    <w:rsid w:val="00316545"/>
    <w:rsid w:val="00325B8B"/>
    <w:rsid w:val="00361A87"/>
    <w:rsid w:val="00371C4D"/>
    <w:rsid w:val="00374FDB"/>
    <w:rsid w:val="00375D47"/>
    <w:rsid w:val="0038185E"/>
    <w:rsid w:val="00392090"/>
    <w:rsid w:val="00396871"/>
    <w:rsid w:val="003C07FC"/>
    <w:rsid w:val="003C2631"/>
    <w:rsid w:val="003D1796"/>
    <w:rsid w:val="00403B72"/>
    <w:rsid w:val="0042381B"/>
    <w:rsid w:val="004412E5"/>
    <w:rsid w:val="00445D20"/>
    <w:rsid w:val="004525E3"/>
    <w:rsid w:val="00455F3C"/>
    <w:rsid w:val="004565F1"/>
    <w:rsid w:val="004A0FC2"/>
    <w:rsid w:val="004A56AE"/>
    <w:rsid w:val="004D123E"/>
    <w:rsid w:val="004D344B"/>
    <w:rsid w:val="004D4140"/>
    <w:rsid w:val="004E4DD3"/>
    <w:rsid w:val="004E57E2"/>
    <w:rsid w:val="004F2CC7"/>
    <w:rsid w:val="00513043"/>
    <w:rsid w:val="005329A7"/>
    <w:rsid w:val="005343FD"/>
    <w:rsid w:val="00537964"/>
    <w:rsid w:val="0058275D"/>
    <w:rsid w:val="00585D08"/>
    <w:rsid w:val="005954EC"/>
    <w:rsid w:val="0059584F"/>
    <w:rsid w:val="00595BBB"/>
    <w:rsid w:val="00596C93"/>
    <w:rsid w:val="005A441B"/>
    <w:rsid w:val="005C0E23"/>
    <w:rsid w:val="005C28EA"/>
    <w:rsid w:val="005D19F3"/>
    <w:rsid w:val="005D2544"/>
    <w:rsid w:val="005D6246"/>
    <w:rsid w:val="005D7379"/>
    <w:rsid w:val="005E3969"/>
    <w:rsid w:val="005E5AEC"/>
    <w:rsid w:val="006067F0"/>
    <w:rsid w:val="006074D5"/>
    <w:rsid w:val="00607C03"/>
    <w:rsid w:val="00631160"/>
    <w:rsid w:val="00631658"/>
    <w:rsid w:val="00643173"/>
    <w:rsid w:val="00643B7C"/>
    <w:rsid w:val="00653C6E"/>
    <w:rsid w:val="006649C3"/>
    <w:rsid w:val="00667E92"/>
    <w:rsid w:val="00683254"/>
    <w:rsid w:val="00686C3F"/>
    <w:rsid w:val="00693227"/>
    <w:rsid w:val="00695E52"/>
    <w:rsid w:val="006A296C"/>
    <w:rsid w:val="006A4A66"/>
    <w:rsid w:val="006A5634"/>
    <w:rsid w:val="006A5C14"/>
    <w:rsid w:val="006A781C"/>
    <w:rsid w:val="006F1521"/>
    <w:rsid w:val="006F38FC"/>
    <w:rsid w:val="00700676"/>
    <w:rsid w:val="0071038C"/>
    <w:rsid w:val="00733CE6"/>
    <w:rsid w:val="00745B2D"/>
    <w:rsid w:val="00753221"/>
    <w:rsid w:val="007627DA"/>
    <w:rsid w:val="00785063"/>
    <w:rsid w:val="007A05C5"/>
    <w:rsid w:val="007A5EE9"/>
    <w:rsid w:val="007A608C"/>
    <w:rsid w:val="007B1FA1"/>
    <w:rsid w:val="007B7D71"/>
    <w:rsid w:val="007C0E23"/>
    <w:rsid w:val="007C282B"/>
    <w:rsid w:val="007C3FE7"/>
    <w:rsid w:val="007C5128"/>
    <w:rsid w:val="007D02D1"/>
    <w:rsid w:val="007D4B10"/>
    <w:rsid w:val="007E13D3"/>
    <w:rsid w:val="007F5073"/>
    <w:rsid w:val="0080004B"/>
    <w:rsid w:val="00802D85"/>
    <w:rsid w:val="008071F2"/>
    <w:rsid w:val="00820C85"/>
    <w:rsid w:val="008311F8"/>
    <w:rsid w:val="00833A7D"/>
    <w:rsid w:val="00835890"/>
    <w:rsid w:val="0083764E"/>
    <w:rsid w:val="00840AF1"/>
    <w:rsid w:val="00843085"/>
    <w:rsid w:val="00844F0A"/>
    <w:rsid w:val="00851960"/>
    <w:rsid w:val="00865233"/>
    <w:rsid w:val="00867375"/>
    <w:rsid w:val="00883708"/>
    <w:rsid w:val="00897D73"/>
    <w:rsid w:val="008B024F"/>
    <w:rsid w:val="008C5A88"/>
    <w:rsid w:val="008D10D4"/>
    <w:rsid w:val="008D166A"/>
    <w:rsid w:val="008E4212"/>
    <w:rsid w:val="008E68ED"/>
    <w:rsid w:val="008F3AF4"/>
    <w:rsid w:val="00900861"/>
    <w:rsid w:val="00914D39"/>
    <w:rsid w:val="00934067"/>
    <w:rsid w:val="00937023"/>
    <w:rsid w:val="00947884"/>
    <w:rsid w:val="00950F1E"/>
    <w:rsid w:val="009542CC"/>
    <w:rsid w:val="00965490"/>
    <w:rsid w:val="0097180B"/>
    <w:rsid w:val="00976F3C"/>
    <w:rsid w:val="00983F2A"/>
    <w:rsid w:val="0098526E"/>
    <w:rsid w:val="00993D48"/>
    <w:rsid w:val="00996247"/>
    <w:rsid w:val="00996A9E"/>
    <w:rsid w:val="009B4CAA"/>
    <w:rsid w:val="009B752F"/>
    <w:rsid w:val="009C1BF7"/>
    <w:rsid w:val="009D7F97"/>
    <w:rsid w:val="009E2855"/>
    <w:rsid w:val="009E55D1"/>
    <w:rsid w:val="00A06524"/>
    <w:rsid w:val="00A145ED"/>
    <w:rsid w:val="00A307AE"/>
    <w:rsid w:val="00A32754"/>
    <w:rsid w:val="00A4128E"/>
    <w:rsid w:val="00A43804"/>
    <w:rsid w:val="00A43A21"/>
    <w:rsid w:val="00A52B43"/>
    <w:rsid w:val="00A72375"/>
    <w:rsid w:val="00A73B9B"/>
    <w:rsid w:val="00A87A6E"/>
    <w:rsid w:val="00AB4DC4"/>
    <w:rsid w:val="00AB7EC3"/>
    <w:rsid w:val="00AC58F3"/>
    <w:rsid w:val="00AE05D2"/>
    <w:rsid w:val="00AE68BC"/>
    <w:rsid w:val="00B114A1"/>
    <w:rsid w:val="00B1183D"/>
    <w:rsid w:val="00B12442"/>
    <w:rsid w:val="00B162AC"/>
    <w:rsid w:val="00B16E07"/>
    <w:rsid w:val="00B20236"/>
    <w:rsid w:val="00B25DF3"/>
    <w:rsid w:val="00B27582"/>
    <w:rsid w:val="00B37F9A"/>
    <w:rsid w:val="00B41841"/>
    <w:rsid w:val="00B51FAE"/>
    <w:rsid w:val="00B53F88"/>
    <w:rsid w:val="00B619DE"/>
    <w:rsid w:val="00B82905"/>
    <w:rsid w:val="00B85780"/>
    <w:rsid w:val="00B87A98"/>
    <w:rsid w:val="00B91B90"/>
    <w:rsid w:val="00B921B0"/>
    <w:rsid w:val="00B96F40"/>
    <w:rsid w:val="00BB0C99"/>
    <w:rsid w:val="00BC1D2E"/>
    <w:rsid w:val="00BE25D3"/>
    <w:rsid w:val="00C02D4C"/>
    <w:rsid w:val="00C03685"/>
    <w:rsid w:val="00C06B6A"/>
    <w:rsid w:val="00C31144"/>
    <w:rsid w:val="00C42918"/>
    <w:rsid w:val="00C464EB"/>
    <w:rsid w:val="00C62DC2"/>
    <w:rsid w:val="00C659E5"/>
    <w:rsid w:val="00C6734C"/>
    <w:rsid w:val="00C83032"/>
    <w:rsid w:val="00C85BD0"/>
    <w:rsid w:val="00C90C89"/>
    <w:rsid w:val="00C96E24"/>
    <w:rsid w:val="00CA4359"/>
    <w:rsid w:val="00CB59AD"/>
    <w:rsid w:val="00CB621E"/>
    <w:rsid w:val="00CC3E6E"/>
    <w:rsid w:val="00CC61EF"/>
    <w:rsid w:val="00CC6FF7"/>
    <w:rsid w:val="00CD1690"/>
    <w:rsid w:val="00CF6F70"/>
    <w:rsid w:val="00D12E65"/>
    <w:rsid w:val="00D17F56"/>
    <w:rsid w:val="00D22954"/>
    <w:rsid w:val="00D22DC2"/>
    <w:rsid w:val="00D61812"/>
    <w:rsid w:val="00D70D94"/>
    <w:rsid w:val="00D73217"/>
    <w:rsid w:val="00D8602A"/>
    <w:rsid w:val="00D87EFA"/>
    <w:rsid w:val="00D95153"/>
    <w:rsid w:val="00DB1AC3"/>
    <w:rsid w:val="00DB551F"/>
    <w:rsid w:val="00DB6620"/>
    <w:rsid w:val="00DB72EF"/>
    <w:rsid w:val="00DB7373"/>
    <w:rsid w:val="00DB79E8"/>
    <w:rsid w:val="00DC3947"/>
    <w:rsid w:val="00DF1D28"/>
    <w:rsid w:val="00DF2752"/>
    <w:rsid w:val="00DF72B8"/>
    <w:rsid w:val="00E100C6"/>
    <w:rsid w:val="00E15B10"/>
    <w:rsid w:val="00E2766D"/>
    <w:rsid w:val="00E34513"/>
    <w:rsid w:val="00E56365"/>
    <w:rsid w:val="00E768BF"/>
    <w:rsid w:val="00E82F54"/>
    <w:rsid w:val="00E860DB"/>
    <w:rsid w:val="00E94A9E"/>
    <w:rsid w:val="00EA14D6"/>
    <w:rsid w:val="00EA3F05"/>
    <w:rsid w:val="00EB0D85"/>
    <w:rsid w:val="00EC3876"/>
    <w:rsid w:val="00EC3DDF"/>
    <w:rsid w:val="00EC6556"/>
    <w:rsid w:val="00F11E27"/>
    <w:rsid w:val="00F162C8"/>
    <w:rsid w:val="00F3346F"/>
    <w:rsid w:val="00F44BE2"/>
    <w:rsid w:val="00F63D2D"/>
    <w:rsid w:val="00F7074C"/>
    <w:rsid w:val="00F74515"/>
    <w:rsid w:val="00F774B2"/>
    <w:rsid w:val="00F77B5B"/>
    <w:rsid w:val="00F93A13"/>
    <w:rsid w:val="00FB0DC4"/>
    <w:rsid w:val="00FB1ABE"/>
    <w:rsid w:val="00FD4A85"/>
    <w:rsid w:val="00FE1F58"/>
    <w:rsid w:val="00FF0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A4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96C"/>
  </w:style>
  <w:style w:type="paragraph" w:styleId="a5">
    <w:name w:val="footer"/>
    <w:basedOn w:val="a"/>
    <w:link w:val="a6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96C"/>
  </w:style>
  <w:style w:type="table" w:styleId="a7">
    <w:name w:val="Table Grid"/>
    <w:basedOn w:val="a1"/>
    <w:uiPriority w:val="59"/>
    <w:rsid w:val="00582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8275D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26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67F2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B7D7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7D7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B7D7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7D7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B7D7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B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7D71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6A4A6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A4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3">
    <w:name w:val="Book Title"/>
    <w:basedOn w:val="a0"/>
    <w:uiPriority w:val="33"/>
    <w:qFormat/>
    <w:rsid w:val="006A4A66"/>
    <w:rPr>
      <w:b/>
      <w:bCs/>
      <w:smallCaps/>
      <w:spacing w:val="5"/>
    </w:rPr>
  </w:style>
  <w:style w:type="character" w:customStyle="1" w:styleId="blk">
    <w:name w:val="blk"/>
    <w:rsid w:val="00AB4DC4"/>
  </w:style>
  <w:style w:type="character" w:styleId="af4">
    <w:name w:val="Placeholder Text"/>
    <w:basedOn w:val="a0"/>
    <w:uiPriority w:val="99"/>
    <w:semiHidden/>
    <w:rsid w:val="00667E92"/>
    <w:rPr>
      <w:color w:val="808080"/>
    </w:rPr>
  </w:style>
  <w:style w:type="character" w:customStyle="1" w:styleId="apple-converted-space">
    <w:name w:val="apple-converted-space"/>
    <w:basedOn w:val="a0"/>
    <w:rsid w:val="00D22DC2"/>
  </w:style>
  <w:style w:type="paragraph" w:styleId="af5">
    <w:name w:val="Revision"/>
    <w:hidden/>
    <w:uiPriority w:val="99"/>
    <w:semiHidden/>
    <w:rsid w:val="00C659E5"/>
    <w:rPr>
      <w:sz w:val="22"/>
      <w:szCs w:val="22"/>
      <w:lang w:eastAsia="en-US"/>
    </w:rPr>
  </w:style>
  <w:style w:type="character" w:styleId="af6">
    <w:name w:val="Hyperlink"/>
    <w:rsid w:val="005A441B"/>
    <w:rPr>
      <w:strike w:val="0"/>
      <w:dstrike w:val="0"/>
      <w:color w:val="000000"/>
      <w:u w:val="none"/>
      <w:effect w:val="none"/>
    </w:rPr>
  </w:style>
  <w:style w:type="paragraph" w:styleId="af7">
    <w:name w:val="Normal (Web)"/>
    <w:basedOn w:val="a"/>
    <w:uiPriority w:val="99"/>
    <w:semiHidden/>
    <w:unhideWhenUsed/>
    <w:rsid w:val="004525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900861"/>
    <w:pPr>
      <w:widowControl w:val="0"/>
      <w:snapToGrid w:val="0"/>
      <w:ind w:firstLine="720"/>
    </w:pPr>
    <w:rPr>
      <w:rFonts w:ascii="Times New Roman" w:eastAsia="Times New Roman" w:hAnsi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A4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96C"/>
  </w:style>
  <w:style w:type="paragraph" w:styleId="a5">
    <w:name w:val="footer"/>
    <w:basedOn w:val="a"/>
    <w:link w:val="a6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96C"/>
  </w:style>
  <w:style w:type="table" w:styleId="a7">
    <w:name w:val="Table Grid"/>
    <w:basedOn w:val="a1"/>
    <w:uiPriority w:val="59"/>
    <w:rsid w:val="00582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8275D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26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67F2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B7D7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7D7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B7D7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7D7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B7D7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B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7D71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6A4A6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A4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3">
    <w:name w:val="Book Title"/>
    <w:basedOn w:val="a0"/>
    <w:uiPriority w:val="33"/>
    <w:qFormat/>
    <w:rsid w:val="006A4A66"/>
    <w:rPr>
      <w:b/>
      <w:bCs/>
      <w:smallCaps/>
      <w:spacing w:val="5"/>
    </w:rPr>
  </w:style>
  <w:style w:type="character" w:customStyle="1" w:styleId="blk">
    <w:name w:val="blk"/>
    <w:rsid w:val="00AB4DC4"/>
  </w:style>
  <w:style w:type="character" w:styleId="af4">
    <w:name w:val="Placeholder Text"/>
    <w:basedOn w:val="a0"/>
    <w:uiPriority w:val="99"/>
    <w:semiHidden/>
    <w:rsid w:val="00667E92"/>
    <w:rPr>
      <w:color w:val="808080"/>
    </w:rPr>
  </w:style>
  <w:style w:type="character" w:customStyle="1" w:styleId="apple-converted-space">
    <w:name w:val="apple-converted-space"/>
    <w:basedOn w:val="a0"/>
    <w:rsid w:val="00D22DC2"/>
  </w:style>
  <w:style w:type="paragraph" w:styleId="af5">
    <w:name w:val="Revision"/>
    <w:hidden/>
    <w:uiPriority w:val="99"/>
    <w:semiHidden/>
    <w:rsid w:val="00C659E5"/>
    <w:rPr>
      <w:sz w:val="22"/>
      <w:szCs w:val="22"/>
      <w:lang w:eastAsia="en-US"/>
    </w:rPr>
  </w:style>
  <w:style w:type="character" w:styleId="af6">
    <w:name w:val="Hyperlink"/>
    <w:rsid w:val="005A441B"/>
    <w:rPr>
      <w:strike w:val="0"/>
      <w:dstrike w:val="0"/>
      <w:color w:val="000000"/>
      <w:u w:val="none"/>
      <w:effect w:val="none"/>
    </w:rPr>
  </w:style>
  <w:style w:type="paragraph" w:styleId="af7">
    <w:name w:val="Normal (Web)"/>
    <w:basedOn w:val="a"/>
    <w:uiPriority w:val="99"/>
    <w:semiHidden/>
    <w:unhideWhenUsed/>
    <w:rsid w:val="004525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900861"/>
    <w:pPr>
      <w:widowControl w:val="0"/>
      <w:snapToGrid w:val="0"/>
      <w:ind w:firstLine="720"/>
    </w:pPr>
    <w:rPr>
      <w:rFonts w:ascii="Times New Roman" w:eastAsia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ROKHAKASI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81577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E07D59-AD67-438F-BD84-20D1CC290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1811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Сидоркин</dc:creator>
  <cp:lastModifiedBy>Пользователь Windows</cp:lastModifiedBy>
  <cp:revision>37</cp:revision>
  <cp:lastPrinted>2019-01-10T02:35:00Z</cp:lastPrinted>
  <dcterms:created xsi:type="dcterms:W3CDTF">2017-03-28T09:36:00Z</dcterms:created>
  <dcterms:modified xsi:type="dcterms:W3CDTF">2019-03-07T01:56:00Z</dcterms:modified>
</cp:coreProperties>
</file>